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8DC0" w14:textId="77777777" w:rsidR="00D33830" w:rsidRPr="00A037A7" w:rsidRDefault="00D33830" w:rsidP="00D33830">
      <w:pPr>
        <w:jc w:val="both"/>
        <w:rPr>
          <w:b/>
          <w:sz w:val="24"/>
          <w:szCs w:val="24"/>
          <w:lang w:val="kk-KZ"/>
        </w:rPr>
      </w:pPr>
      <w:r w:rsidRPr="00A037A7">
        <w:rPr>
          <w:b/>
          <w:sz w:val="24"/>
          <w:szCs w:val="24"/>
          <w:lang w:val="kk-KZ"/>
        </w:rPr>
        <w:t>Халықаралық рецензияланатын басылымдағы  жарияланымдар тізімі</w:t>
      </w:r>
    </w:p>
    <w:p w14:paraId="2B7209B3" w14:textId="709AB9B1" w:rsidR="001B48FC" w:rsidRPr="00A037A7" w:rsidRDefault="00D33830" w:rsidP="00D33830">
      <w:pPr>
        <w:jc w:val="both"/>
        <w:rPr>
          <w:b/>
          <w:sz w:val="24"/>
          <w:szCs w:val="24"/>
          <w:lang w:val="kk-KZ"/>
        </w:rPr>
      </w:pPr>
      <w:r w:rsidRPr="00A037A7">
        <w:rPr>
          <w:b/>
          <w:sz w:val="24"/>
          <w:szCs w:val="24"/>
          <w:lang w:val="kk-KZ"/>
        </w:rPr>
        <w:t>Үміткердің АЖТ</w:t>
      </w:r>
      <w:r w:rsidR="000B62EF" w:rsidRPr="00A037A7">
        <w:rPr>
          <w:b/>
          <w:sz w:val="24"/>
          <w:szCs w:val="24"/>
          <w:lang w:val="kk-KZ"/>
        </w:rPr>
        <w:t>:</w:t>
      </w:r>
      <w:r w:rsidRPr="00A037A7">
        <w:rPr>
          <w:b/>
          <w:sz w:val="24"/>
          <w:szCs w:val="24"/>
          <w:lang w:val="kk-KZ"/>
        </w:rPr>
        <w:t xml:space="preserve"> </w:t>
      </w:r>
      <w:r w:rsidR="001B48FC" w:rsidRPr="00A037A7">
        <w:rPr>
          <w:b/>
          <w:sz w:val="24"/>
          <w:szCs w:val="24"/>
          <w:lang w:val="kk-KZ"/>
        </w:rPr>
        <w:t xml:space="preserve">Шапамбаев  Насриддин  Заитович </w:t>
      </w:r>
    </w:p>
    <w:p w14:paraId="74AEAA27" w14:textId="20B06DD3" w:rsidR="00D33830" w:rsidRPr="00A037A7" w:rsidRDefault="00D33830" w:rsidP="00D33830">
      <w:pPr>
        <w:jc w:val="both"/>
        <w:rPr>
          <w:b/>
          <w:sz w:val="24"/>
          <w:szCs w:val="24"/>
          <w:lang w:val="kk-KZ"/>
        </w:rPr>
      </w:pPr>
      <w:r w:rsidRPr="00A037A7">
        <w:rPr>
          <w:b/>
          <w:sz w:val="24"/>
          <w:szCs w:val="24"/>
          <w:lang w:val="kk-KZ"/>
        </w:rPr>
        <w:t>Автордың идентификаторы (болған жағдайда):</w:t>
      </w:r>
    </w:p>
    <w:p w14:paraId="6BC29439" w14:textId="09726BED" w:rsidR="00D33830" w:rsidRPr="00A037A7" w:rsidRDefault="00D33830" w:rsidP="00D33830">
      <w:pPr>
        <w:jc w:val="both"/>
        <w:rPr>
          <w:b/>
          <w:sz w:val="24"/>
          <w:szCs w:val="24"/>
          <w:lang w:val="kk-KZ"/>
        </w:rPr>
      </w:pPr>
      <w:r w:rsidRPr="00A037A7">
        <w:rPr>
          <w:b/>
          <w:sz w:val="24"/>
          <w:szCs w:val="24"/>
          <w:lang w:val="kk-KZ"/>
        </w:rPr>
        <w:t xml:space="preserve">Scopus Author ID: </w:t>
      </w:r>
      <w:r w:rsidR="001B48FC" w:rsidRPr="00A037A7">
        <w:rPr>
          <w:b/>
          <w:sz w:val="24"/>
          <w:szCs w:val="24"/>
          <w:shd w:val="clear" w:color="auto" w:fill="FFFFFF"/>
          <w:lang w:val="kk-KZ"/>
        </w:rPr>
        <w:t>57223008526</w:t>
      </w:r>
    </w:p>
    <w:p w14:paraId="22BD4ADE" w14:textId="5B97A33B" w:rsidR="00D33830" w:rsidRPr="00A037A7" w:rsidRDefault="00D33830" w:rsidP="00D33830">
      <w:pPr>
        <w:jc w:val="both"/>
        <w:rPr>
          <w:b/>
          <w:sz w:val="24"/>
          <w:szCs w:val="24"/>
          <w:lang w:val="en-US"/>
        </w:rPr>
      </w:pPr>
      <w:r w:rsidRPr="00A037A7">
        <w:rPr>
          <w:b/>
          <w:sz w:val="24"/>
          <w:szCs w:val="24"/>
          <w:lang w:val="en-US"/>
        </w:rPr>
        <w:t>Web of Science Researcher ID</w:t>
      </w:r>
      <w:r w:rsidRPr="00A037A7">
        <w:rPr>
          <w:b/>
          <w:sz w:val="24"/>
          <w:szCs w:val="24"/>
          <w:lang w:val="kk-KZ"/>
        </w:rPr>
        <w:t>:</w:t>
      </w:r>
      <w:r w:rsidRPr="00A037A7">
        <w:rPr>
          <w:b/>
          <w:sz w:val="24"/>
          <w:szCs w:val="24"/>
          <w:shd w:val="clear" w:color="auto" w:fill="FFFFFF"/>
          <w:lang w:val="en-US"/>
        </w:rPr>
        <w:t xml:space="preserve"> </w:t>
      </w:r>
    </w:p>
    <w:p w14:paraId="52EDD960" w14:textId="56BD98BC" w:rsidR="00D33830" w:rsidRPr="00A037A7" w:rsidRDefault="00D33830" w:rsidP="00D33830">
      <w:pPr>
        <w:rPr>
          <w:b/>
          <w:sz w:val="24"/>
          <w:szCs w:val="24"/>
          <w:lang w:val="kk-KZ"/>
        </w:rPr>
      </w:pPr>
      <w:r w:rsidRPr="00A037A7">
        <w:rPr>
          <w:b/>
          <w:sz w:val="24"/>
          <w:szCs w:val="24"/>
          <w:lang w:val="en-US"/>
        </w:rPr>
        <w:t>ORCID</w:t>
      </w:r>
      <w:r w:rsidRPr="00A037A7">
        <w:rPr>
          <w:b/>
          <w:sz w:val="24"/>
          <w:szCs w:val="24"/>
          <w:lang w:val="kk-KZ"/>
        </w:rPr>
        <w:t>:</w:t>
      </w:r>
      <w:r w:rsidRPr="00A037A7">
        <w:rPr>
          <w:b/>
          <w:sz w:val="24"/>
          <w:szCs w:val="24"/>
        </w:rPr>
        <w:t xml:space="preserve"> </w:t>
      </w:r>
      <w:r w:rsidR="00176ED0" w:rsidRPr="00A037A7">
        <w:rPr>
          <w:b/>
          <w:sz w:val="24"/>
          <w:szCs w:val="24"/>
        </w:rPr>
        <w:t>0000-0002-1986-5333</w:t>
      </w:r>
    </w:p>
    <w:p w14:paraId="09B91098" w14:textId="77777777" w:rsidR="00D33830" w:rsidRPr="00A037A7" w:rsidRDefault="00D33830" w:rsidP="00D33830">
      <w:pPr>
        <w:jc w:val="both"/>
        <w:rPr>
          <w:sz w:val="24"/>
          <w:szCs w:val="24"/>
          <w:lang w:val="kk-KZ"/>
        </w:rPr>
      </w:pPr>
    </w:p>
    <w:tbl>
      <w:tblPr>
        <w:tblStyle w:val="a8"/>
        <w:tblW w:w="9712" w:type="dxa"/>
        <w:tblLayout w:type="fixed"/>
        <w:tblLook w:val="04A0" w:firstRow="1" w:lastRow="0" w:firstColumn="1" w:lastColumn="0" w:noHBand="0" w:noVBand="1"/>
      </w:tblPr>
      <w:tblGrid>
        <w:gridCol w:w="344"/>
        <w:gridCol w:w="1324"/>
        <w:gridCol w:w="850"/>
        <w:gridCol w:w="1843"/>
        <w:gridCol w:w="992"/>
        <w:gridCol w:w="851"/>
        <w:gridCol w:w="992"/>
        <w:gridCol w:w="1701"/>
        <w:gridCol w:w="815"/>
      </w:tblGrid>
      <w:tr w:rsidR="00D33830" w:rsidRPr="00A037A7" w14:paraId="0A16CCF6" w14:textId="77777777" w:rsidTr="001B48FC">
        <w:tc>
          <w:tcPr>
            <w:tcW w:w="344" w:type="dxa"/>
          </w:tcPr>
          <w:p w14:paraId="1BBE4D18" w14:textId="77777777" w:rsidR="00D33830" w:rsidRPr="00A037A7" w:rsidRDefault="00D33830" w:rsidP="008E0BC6">
            <w:pPr>
              <w:jc w:val="both"/>
              <w:rPr>
                <w:sz w:val="24"/>
                <w:szCs w:val="24"/>
                <w:lang w:val="kk-KZ"/>
              </w:rPr>
            </w:pPr>
            <w:r w:rsidRPr="00A037A7">
              <w:rPr>
                <w:sz w:val="24"/>
                <w:szCs w:val="24"/>
                <w:lang w:val="kk-KZ"/>
              </w:rPr>
              <w:t>№</w:t>
            </w:r>
          </w:p>
        </w:tc>
        <w:tc>
          <w:tcPr>
            <w:tcW w:w="1324" w:type="dxa"/>
          </w:tcPr>
          <w:p w14:paraId="6EA05C32" w14:textId="77777777" w:rsidR="00D33830" w:rsidRPr="00A037A7" w:rsidRDefault="00D33830" w:rsidP="008E0BC6">
            <w:pPr>
              <w:jc w:val="both"/>
              <w:rPr>
                <w:sz w:val="24"/>
                <w:szCs w:val="24"/>
                <w:lang w:val="kk-KZ"/>
              </w:rPr>
            </w:pPr>
            <w:r w:rsidRPr="00A037A7">
              <w:rPr>
                <w:sz w:val="24"/>
                <w:szCs w:val="24"/>
                <w:lang w:val="kk-KZ"/>
              </w:rPr>
              <w:t>Жарияланым-ның атауы</w:t>
            </w:r>
          </w:p>
        </w:tc>
        <w:tc>
          <w:tcPr>
            <w:tcW w:w="850" w:type="dxa"/>
          </w:tcPr>
          <w:p w14:paraId="18FDD923" w14:textId="77777777" w:rsidR="00D33830" w:rsidRPr="00A037A7" w:rsidRDefault="00D33830" w:rsidP="008E0BC6">
            <w:pPr>
              <w:jc w:val="both"/>
              <w:rPr>
                <w:sz w:val="24"/>
                <w:szCs w:val="24"/>
                <w:lang w:val="kk-KZ"/>
              </w:rPr>
            </w:pPr>
            <w:r w:rsidRPr="00A037A7">
              <w:rPr>
                <w:sz w:val="24"/>
                <w:szCs w:val="24"/>
                <w:lang w:val="kk-KZ"/>
              </w:rPr>
              <w:t>Жарияланым түрі (мақала, шолу, т.б.)</w:t>
            </w:r>
          </w:p>
        </w:tc>
        <w:tc>
          <w:tcPr>
            <w:tcW w:w="1843" w:type="dxa"/>
          </w:tcPr>
          <w:p w14:paraId="5D7FC7A4" w14:textId="77777777" w:rsidR="00D33830" w:rsidRPr="00A037A7" w:rsidRDefault="00D33830" w:rsidP="008E0BC6">
            <w:pPr>
              <w:jc w:val="both"/>
              <w:rPr>
                <w:sz w:val="24"/>
                <w:szCs w:val="24"/>
                <w:lang w:val="kk-KZ"/>
              </w:rPr>
            </w:pPr>
            <w:r w:rsidRPr="00A037A7">
              <w:rPr>
                <w:sz w:val="24"/>
                <w:szCs w:val="24"/>
                <w:lang w:val="kk-KZ"/>
              </w:rPr>
              <w:t xml:space="preserve">Журналдың атауы, жариялау жылы (деректер базалары бойынша), </w:t>
            </w:r>
            <w:r w:rsidRPr="00A037A7">
              <w:rPr>
                <w:sz w:val="24"/>
                <w:szCs w:val="24"/>
                <w:lang w:val="en-US"/>
              </w:rPr>
              <w:t>DOI</w:t>
            </w:r>
          </w:p>
        </w:tc>
        <w:tc>
          <w:tcPr>
            <w:tcW w:w="992" w:type="dxa"/>
          </w:tcPr>
          <w:p w14:paraId="0A1AB3B3" w14:textId="77777777" w:rsidR="00D33830" w:rsidRPr="00A037A7" w:rsidRDefault="00D33830" w:rsidP="008E0BC6">
            <w:pPr>
              <w:jc w:val="both"/>
              <w:rPr>
                <w:sz w:val="24"/>
                <w:szCs w:val="24"/>
                <w:lang w:val="kk-KZ"/>
              </w:rPr>
            </w:pPr>
            <w:r w:rsidRPr="00A037A7">
              <w:rPr>
                <w:sz w:val="24"/>
                <w:szCs w:val="24"/>
                <w:lang w:val="kk-KZ"/>
              </w:rPr>
              <w:t>Журналдың жариялау жылы бойынша Journal Citation Reports (Жорнал Цитэйшэн Репостс) деректері бойынша импакт-факторлы және ғылым саласы*</w:t>
            </w:r>
          </w:p>
        </w:tc>
        <w:tc>
          <w:tcPr>
            <w:tcW w:w="851" w:type="dxa"/>
          </w:tcPr>
          <w:p w14:paraId="3D6C9AB1" w14:textId="77777777" w:rsidR="00D33830" w:rsidRPr="00A037A7" w:rsidRDefault="00D33830" w:rsidP="008E0BC6">
            <w:pPr>
              <w:jc w:val="both"/>
              <w:rPr>
                <w:sz w:val="24"/>
                <w:szCs w:val="24"/>
                <w:lang w:val="kk-KZ"/>
              </w:rPr>
            </w:pPr>
            <w:r w:rsidRPr="00A037A7">
              <w:rPr>
                <w:sz w:val="24"/>
                <w:szCs w:val="24"/>
                <w:lang w:val="kk-KZ"/>
              </w:rPr>
              <w:t xml:space="preserve">Web of Science Core Collection (Веб оф Сайенс Кор Коллекшн) деректер базасындағы индексі </w:t>
            </w:r>
          </w:p>
        </w:tc>
        <w:tc>
          <w:tcPr>
            <w:tcW w:w="992" w:type="dxa"/>
          </w:tcPr>
          <w:p w14:paraId="0A7748C7" w14:textId="77777777" w:rsidR="00D33830" w:rsidRPr="00A037A7" w:rsidRDefault="00D33830" w:rsidP="008E0BC6">
            <w:pPr>
              <w:jc w:val="both"/>
              <w:rPr>
                <w:sz w:val="24"/>
                <w:szCs w:val="24"/>
                <w:lang w:val="kk-KZ"/>
              </w:rPr>
            </w:pPr>
            <w:r w:rsidRPr="00A037A7">
              <w:rPr>
                <w:sz w:val="24"/>
                <w:szCs w:val="24"/>
                <w:lang w:val="kk-KZ"/>
              </w:rPr>
              <w:t>Журналдың жариялау жылы бойынша Scopus (Скопус) деректері бойынша CiteScore (СайтСкор) процентилі және ғылыми саласы*</w:t>
            </w:r>
          </w:p>
        </w:tc>
        <w:tc>
          <w:tcPr>
            <w:tcW w:w="1701" w:type="dxa"/>
          </w:tcPr>
          <w:p w14:paraId="1D2FB0EB" w14:textId="77777777" w:rsidR="00D33830" w:rsidRPr="00A037A7" w:rsidRDefault="00D33830" w:rsidP="008E0BC6">
            <w:pPr>
              <w:jc w:val="both"/>
              <w:rPr>
                <w:sz w:val="24"/>
                <w:szCs w:val="24"/>
                <w:lang w:val="kk-KZ"/>
              </w:rPr>
            </w:pPr>
            <w:r w:rsidRPr="00A037A7">
              <w:rPr>
                <w:sz w:val="24"/>
                <w:szCs w:val="24"/>
                <w:lang w:val="kk-KZ"/>
              </w:rPr>
              <w:t>Автордың А.Ж.Т (үміткердің А.Ж.Т сызу)</w:t>
            </w:r>
          </w:p>
        </w:tc>
        <w:tc>
          <w:tcPr>
            <w:tcW w:w="815" w:type="dxa"/>
          </w:tcPr>
          <w:p w14:paraId="49A2EACE" w14:textId="77777777" w:rsidR="00D33830" w:rsidRPr="00A037A7" w:rsidRDefault="00D33830" w:rsidP="008E0BC6">
            <w:pPr>
              <w:jc w:val="both"/>
              <w:rPr>
                <w:sz w:val="24"/>
                <w:szCs w:val="24"/>
                <w:lang w:val="kk-KZ"/>
              </w:rPr>
            </w:pPr>
            <w:r w:rsidRPr="00A037A7">
              <w:rPr>
                <w:sz w:val="24"/>
                <w:szCs w:val="24"/>
                <w:lang w:val="kk-KZ"/>
              </w:rPr>
              <w:t>Үміткердің ролі (тең автор, бірінші автор немесе корреспонденция үшін автор)</w:t>
            </w:r>
          </w:p>
        </w:tc>
      </w:tr>
      <w:tr w:rsidR="001B48FC" w:rsidRPr="00A037A7" w14:paraId="35498F05" w14:textId="77777777" w:rsidTr="001B48FC">
        <w:tc>
          <w:tcPr>
            <w:tcW w:w="344" w:type="dxa"/>
          </w:tcPr>
          <w:p w14:paraId="27C1B0F7" w14:textId="77777777" w:rsidR="001B48FC" w:rsidRPr="00A037A7" w:rsidRDefault="001B48FC" w:rsidP="001B48FC">
            <w:pPr>
              <w:jc w:val="both"/>
              <w:rPr>
                <w:sz w:val="24"/>
                <w:szCs w:val="24"/>
                <w:lang w:val="kk-KZ"/>
              </w:rPr>
            </w:pPr>
            <w:r w:rsidRPr="00A037A7">
              <w:rPr>
                <w:sz w:val="24"/>
                <w:szCs w:val="24"/>
                <w:lang w:val="kk-KZ"/>
              </w:rPr>
              <w:t>1</w:t>
            </w:r>
          </w:p>
        </w:tc>
        <w:tc>
          <w:tcPr>
            <w:tcW w:w="1324" w:type="dxa"/>
          </w:tcPr>
          <w:p w14:paraId="4CAEC507" w14:textId="5EF1D986" w:rsidR="001B48FC" w:rsidRPr="00A037A7" w:rsidRDefault="001B48FC" w:rsidP="001B48FC">
            <w:pPr>
              <w:tabs>
                <w:tab w:val="left" w:pos="360"/>
              </w:tabs>
              <w:jc w:val="both"/>
              <w:rPr>
                <w:sz w:val="24"/>
                <w:szCs w:val="24"/>
                <w:lang w:val="en-US"/>
              </w:rPr>
            </w:pPr>
            <w:r w:rsidRPr="00A037A7">
              <w:rPr>
                <w:sz w:val="24"/>
                <w:szCs w:val="24"/>
                <w:lang w:val="en-US"/>
              </w:rPr>
              <w:t xml:space="preserve">An Overview of Hexavalent Chromium-Induced Necroptosis, </w:t>
            </w:r>
            <w:proofErr w:type="spellStart"/>
            <w:r w:rsidRPr="00A037A7">
              <w:rPr>
                <w:sz w:val="24"/>
                <w:szCs w:val="24"/>
                <w:lang w:val="en-US"/>
              </w:rPr>
              <w:t>Pyroptosis</w:t>
            </w:r>
            <w:proofErr w:type="spellEnd"/>
            <w:r w:rsidRPr="00A037A7">
              <w:rPr>
                <w:sz w:val="24"/>
                <w:szCs w:val="24"/>
                <w:lang w:val="en-US"/>
              </w:rPr>
              <w:t>, and Ferroptosis</w:t>
            </w:r>
          </w:p>
        </w:tc>
        <w:tc>
          <w:tcPr>
            <w:tcW w:w="850" w:type="dxa"/>
          </w:tcPr>
          <w:p w14:paraId="67C97A74" w14:textId="154D8827" w:rsidR="001B48FC" w:rsidRPr="00A037A7" w:rsidRDefault="001B48FC" w:rsidP="001B48FC">
            <w:pPr>
              <w:jc w:val="both"/>
              <w:rPr>
                <w:sz w:val="24"/>
                <w:szCs w:val="24"/>
                <w:lang w:val="kk-KZ"/>
              </w:rPr>
            </w:pPr>
            <w:r w:rsidRPr="00A037A7">
              <w:rPr>
                <w:sz w:val="24"/>
                <w:szCs w:val="24"/>
                <w:lang w:val="kk-KZ"/>
              </w:rPr>
              <w:t>Мақала</w:t>
            </w:r>
          </w:p>
        </w:tc>
        <w:tc>
          <w:tcPr>
            <w:tcW w:w="1843" w:type="dxa"/>
          </w:tcPr>
          <w:p w14:paraId="7AF5C9F0" w14:textId="77777777" w:rsidR="001B48FC" w:rsidRPr="00A037A7" w:rsidRDefault="001B48FC" w:rsidP="001B48FC">
            <w:pPr>
              <w:rPr>
                <w:sz w:val="24"/>
                <w:szCs w:val="24"/>
                <w:lang w:val="en-US"/>
              </w:rPr>
            </w:pPr>
            <w:r w:rsidRPr="00A037A7">
              <w:rPr>
                <w:sz w:val="24"/>
                <w:szCs w:val="24"/>
                <w:lang w:val="en-US"/>
              </w:rPr>
              <w:t>Biological Trace Element Research</w:t>
            </w:r>
          </w:p>
          <w:p w14:paraId="4250EF5A" w14:textId="77777777" w:rsidR="001B48FC" w:rsidRPr="00A037A7" w:rsidRDefault="001B48FC" w:rsidP="001B48FC">
            <w:pPr>
              <w:rPr>
                <w:sz w:val="24"/>
                <w:szCs w:val="24"/>
                <w:lang w:val="en-US"/>
              </w:rPr>
            </w:pPr>
            <w:hyperlink r:id="rId8" w:history="1">
              <w:r w:rsidRPr="00A037A7">
                <w:rPr>
                  <w:rStyle w:val="a9"/>
                  <w:rFonts w:eastAsiaTheme="majorEastAsia"/>
                  <w:sz w:val="24"/>
                  <w:szCs w:val="24"/>
                  <w:lang w:val="en-US"/>
                </w:rPr>
                <w:t>https</w:t>
              </w:r>
              <w:r w:rsidRPr="00A037A7">
                <w:rPr>
                  <w:rStyle w:val="a9"/>
                  <w:rFonts w:eastAsiaTheme="majorEastAsia"/>
                  <w:sz w:val="24"/>
                  <w:szCs w:val="24"/>
                  <w:lang w:val="kk-KZ"/>
                </w:rPr>
                <w:t>://</w:t>
              </w:r>
              <w:r w:rsidRPr="00A037A7">
                <w:rPr>
                  <w:rStyle w:val="a9"/>
                  <w:rFonts w:eastAsiaTheme="majorEastAsia"/>
                  <w:sz w:val="24"/>
                  <w:szCs w:val="24"/>
                  <w:lang w:val="en-US"/>
                </w:rPr>
                <w:t>doi.org/10.1007/s12011-024-04376-1</w:t>
              </w:r>
            </w:hyperlink>
            <w:r w:rsidRPr="00A037A7">
              <w:rPr>
                <w:sz w:val="24"/>
                <w:szCs w:val="24"/>
                <w:lang w:val="en-US"/>
              </w:rPr>
              <w:t xml:space="preserve"> </w:t>
            </w:r>
          </w:p>
          <w:p w14:paraId="376B96F9" w14:textId="26BD6169" w:rsidR="001B48FC" w:rsidRPr="00A037A7" w:rsidRDefault="00B83993" w:rsidP="001B48FC">
            <w:pPr>
              <w:jc w:val="both"/>
              <w:rPr>
                <w:sz w:val="24"/>
                <w:szCs w:val="24"/>
                <w:lang w:val="en-US"/>
              </w:rPr>
            </w:pPr>
            <w:r w:rsidRPr="00A037A7">
              <w:rPr>
                <w:sz w:val="24"/>
                <w:szCs w:val="24"/>
                <w:lang w:val="en-US"/>
              </w:rPr>
              <w:t>Volume 203, pages 2619–2635, (2025)</w:t>
            </w:r>
          </w:p>
        </w:tc>
        <w:tc>
          <w:tcPr>
            <w:tcW w:w="992" w:type="dxa"/>
          </w:tcPr>
          <w:p w14:paraId="358B9856" w14:textId="4D5FCD06" w:rsidR="001B48FC" w:rsidRPr="00A037A7" w:rsidRDefault="001B48FC" w:rsidP="001B48FC">
            <w:pPr>
              <w:ind w:left="-103"/>
              <w:jc w:val="both"/>
              <w:rPr>
                <w:sz w:val="24"/>
                <w:szCs w:val="24"/>
                <w:lang w:val="en-US"/>
              </w:rPr>
            </w:pPr>
          </w:p>
        </w:tc>
        <w:tc>
          <w:tcPr>
            <w:tcW w:w="851" w:type="dxa"/>
          </w:tcPr>
          <w:p w14:paraId="54AD0FD4" w14:textId="595F7DB2" w:rsidR="001B48FC" w:rsidRPr="00A037A7" w:rsidRDefault="001B48FC" w:rsidP="001B48FC">
            <w:pPr>
              <w:ind w:left="-108"/>
              <w:jc w:val="center"/>
              <w:rPr>
                <w:sz w:val="24"/>
                <w:szCs w:val="24"/>
                <w:lang w:val="en-US"/>
              </w:rPr>
            </w:pPr>
            <w:r w:rsidRPr="00A037A7">
              <w:rPr>
                <w:sz w:val="24"/>
                <w:szCs w:val="24"/>
                <w:lang w:val="en-US"/>
              </w:rPr>
              <w:t>Q2</w:t>
            </w:r>
          </w:p>
          <w:p w14:paraId="475FF8D4" w14:textId="63D099E7" w:rsidR="001B48FC" w:rsidRPr="00A037A7" w:rsidRDefault="001B48FC" w:rsidP="001B48FC">
            <w:pPr>
              <w:jc w:val="both"/>
              <w:rPr>
                <w:sz w:val="24"/>
                <w:szCs w:val="24"/>
                <w:lang w:val="en-US"/>
              </w:rPr>
            </w:pPr>
          </w:p>
        </w:tc>
        <w:tc>
          <w:tcPr>
            <w:tcW w:w="992" w:type="dxa"/>
          </w:tcPr>
          <w:p w14:paraId="0C23C0B7" w14:textId="3D287FFA" w:rsidR="001B48FC" w:rsidRPr="00A037A7" w:rsidRDefault="001B48FC" w:rsidP="001B48FC">
            <w:pPr>
              <w:ind w:left="-108"/>
              <w:rPr>
                <w:sz w:val="24"/>
                <w:szCs w:val="24"/>
                <w:lang w:val="kk-KZ"/>
              </w:rPr>
            </w:pPr>
            <w:proofErr w:type="spellStart"/>
            <w:r w:rsidRPr="00A037A7">
              <w:rPr>
                <w:sz w:val="24"/>
                <w:szCs w:val="24"/>
                <w:lang w:val="en-US"/>
              </w:rPr>
              <w:t>Процентиль</w:t>
            </w:r>
            <w:proofErr w:type="spellEnd"/>
            <w:r w:rsidRPr="00A037A7">
              <w:rPr>
                <w:sz w:val="24"/>
                <w:szCs w:val="24"/>
                <w:lang w:val="en-US"/>
              </w:rPr>
              <w:t xml:space="preserve"> </w:t>
            </w:r>
            <w:proofErr w:type="spellStart"/>
            <w:r w:rsidRPr="00A037A7">
              <w:rPr>
                <w:sz w:val="24"/>
                <w:szCs w:val="24"/>
                <w:lang w:val="en-US"/>
              </w:rPr>
              <w:t>CiteScore</w:t>
            </w:r>
            <w:proofErr w:type="spellEnd"/>
            <w:r w:rsidRPr="00A037A7">
              <w:rPr>
                <w:sz w:val="24"/>
                <w:szCs w:val="24"/>
                <w:lang w:val="en-US"/>
              </w:rPr>
              <w:t xml:space="preserve"> (</w:t>
            </w:r>
            <w:proofErr w:type="spellStart"/>
            <w:r w:rsidRPr="00A037A7">
              <w:rPr>
                <w:sz w:val="24"/>
                <w:szCs w:val="24"/>
                <w:lang w:val="en-US"/>
              </w:rPr>
              <w:t>СайтСкор</w:t>
            </w:r>
            <w:proofErr w:type="spellEnd"/>
            <w:r w:rsidRPr="00A037A7">
              <w:rPr>
                <w:sz w:val="24"/>
                <w:szCs w:val="24"/>
                <w:lang w:val="en-US"/>
              </w:rPr>
              <w:t>) – 86</w:t>
            </w:r>
          </w:p>
          <w:p w14:paraId="5D645AE9" w14:textId="77777777" w:rsidR="001B48FC" w:rsidRPr="00A037A7" w:rsidRDefault="001B48FC" w:rsidP="001B48FC">
            <w:pPr>
              <w:ind w:left="-87"/>
              <w:jc w:val="both"/>
              <w:rPr>
                <w:sz w:val="24"/>
                <w:szCs w:val="24"/>
                <w:lang w:val="kk-KZ"/>
              </w:rPr>
            </w:pPr>
            <w:r w:rsidRPr="00A037A7">
              <w:rPr>
                <w:sz w:val="24"/>
                <w:szCs w:val="24"/>
                <w:lang w:val="kk-KZ"/>
              </w:rPr>
              <w:t>Medicine</w:t>
            </w:r>
          </w:p>
          <w:p w14:paraId="53BC1726" w14:textId="6155933D" w:rsidR="001B48FC" w:rsidRPr="00A037A7" w:rsidRDefault="001B48FC" w:rsidP="001B48FC">
            <w:pPr>
              <w:ind w:left="-87"/>
              <w:jc w:val="both"/>
              <w:rPr>
                <w:sz w:val="24"/>
                <w:szCs w:val="24"/>
                <w:lang w:val="en-US"/>
              </w:rPr>
            </w:pPr>
          </w:p>
        </w:tc>
        <w:tc>
          <w:tcPr>
            <w:tcW w:w="1701" w:type="dxa"/>
          </w:tcPr>
          <w:p w14:paraId="71D0E84A" w14:textId="07AEC846" w:rsidR="001B48FC" w:rsidRPr="00A037A7" w:rsidRDefault="001B48FC" w:rsidP="001B48FC">
            <w:pPr>
              <w:ind w:right="-1"/>
              <w:rPr>
                <w:sz w:val="24"/>
                <w:szCs w:val="24"/>
                <w:lang w:val="kk-KZ"/>
              </w:rPr>
            </w:pPr>
            <w:proofErr w:type="spellStart"/>
            <w:r w:rsidRPr="00A037A7">
              <w:rPr>
                <w:sz w:val="24"/>
                <w:szCs w:val="24"/>
                <w:lang w:val="en-US"/>
              </w:rPr>
              <w:t>S.Kurmangalieva</w:t>
            </w:r>
            <w:proofErr w:type="spellEnd"/>
            <w:r w:rsidRPr="00A037A7">
              <w:rPr>
                <w:sz w:val="24"/>
                <w:szCs w:val="24"/>
                <w:lang w:val="en-US"/>
              </w:rPr>
              <w:t xml:space="preserve">, K. </w:t>
            </w:r>
            <w:proofErr w:type="spellStart"/>
            <w:r w:rsidRPr="00A037A7">
              <w:rPr>
                <w:sz w:val="24"/>
                <w:szCs w:val="24"/>
                <w:lang w:val="en-US"/>
              </w:rPr>
              <w:t>Baktikulova</w:t>
            </w:r>
            <w:proofErr w:type="spellEnd"/>
            <w:r w:rsidRPr="00A037A7">
              <w:rPr>
                <w:sz w:val="24"/>
                <w:szCs w:val="24"/>
                <w:lang w:val="en-US"/>
              </w:rPr>
              <w:t xml:space="preserve">, </w:t>
            </w:r>
            <w:proofErr w:type="spellStart"/>
            <w:r w:rsidRPr="00A037A7">
              <w:rPr>
                <w:sz w:val="24"/>
                <w:szCs w:val="24"/>
                <w:lang w:val="en-US"/>
              </w:rPr>
              <w:t>V.Tkachenko</w:t>
            </w:r>
            <w:proofErr w:type="spellEnd"/>
            <w:r w:rsidRPr="00A037A7">
              <w:rPr>
                <w:sz w:val="24"/>
                <w:szCs w:val="24"/>
                <w:lang w:val="en-US"/>
              </w:rPr>
              <w:t xml:space="preserve">, </w:t>
            </w:r>
            <w:proofErr w:type="spellStart"/>
            <w:r w:rsidRPr="00A037A7">
              <w:rPr>
                <w:sz w:val="24"/>
                <w:szCs w:val="24"/>
                <w:lang w:val="en-US"/>
              </w:rPr>
              <w:t>B.Seitkhanova</w:t>
            </w:r>
            <w:proofErr w:type="spellEnd"/>
            <w:r w:rsidRPr="00A037A7">
              <w:rPr>
                <w:sz w:val="24"/>
                <w:szCs w:val="24"/>
                <w:lang w:val="en-US"/>
              </w:rPr>
              <w:t xml:space="preserve">, </w:t>
            </w:r>
            <w:proofErr w:type="spellStart"/>
            <w:r w:rsidRPr="00A037A7">
              <w:rPr>
                <w:sz w:val="24"/>
                <w:szCs w:val="24"/>
                <w:lang w:val="en-US"/>
              </w:rPr>
              <w:t>F.RakhimzhanovaA.Almagambetova</w:t>
            </w:r>
            <w:proofErr w:type="spellEnd"/>
            <w:r w:rsidRPr="00A037A7">
              <w:rPr>
                <w:sz w:val="24"/>
                <w:szCs w:val="24"/>
                <w:lang w:val="en-US"/>
              </w:rPr>
              <w:t xml:space="preserve">, </w:t>
            </w:r>
            <w:proofErr w:type="spellStart"/>
            <w:r w:rsidRPr="00A037A7">
              <w:rPr>
                <w:sz w:val="24"/>
                <w:szCs w:val="24"/>
                <w:lang w:val="en-US"/>
              </w:rPr>
              <w:t>K.Kurmangaliyev</w:t>
            </w:r>
            <w:proofErr w:type="spellEnd"/>
          </w:p>
        </w:tc>
        <w:tc>
          <w:tcPr>
            <w:tcW w:w="815" w:type="dxa"/>
          </w:tcPr>
          <w:p w14:paraId="766C56C4" w14:textId="1EAE35D4" w:rsidR="001B48FC" w:rsidRPr="00A037A7" w:rsidRDefault="00CF7369" w:rsidP="001B48FC">
            <w:pPr>
              <w:jc w:val="both"/>
              <w:rPr>
                <w:sz w:val="24"/>
                <w:szCs w:val="24"/>
                <w:lang w:val="kk-KZ"/>
              </w:rPr>
            </w:pPr>
            <w:r w:rsidRPr="00A037A7">
              <w:rPr>
                <w:sz w:val="24"/>
                <w:szCs w:val="24"/>
                <w:lang w:val="kk-KZ"/>
              </w:rPr>
              <w:t>Тең автор</w:t>
            </w:r>
          </w:p>
        </w:tc>
      </w:tr>
      <w:tr w:rsidR="00B83993" w:rsidRPr="00A037A7" w14:paraId="76929803" w14:textId="77777777" w:rsidTr="001B48FC">
        <w:tc>
          <w:tcPr>
            <w:tcW w:w="344" w:type="dxa"/>
          </w:tcPr>
          <w:p w14:paraId="6200895B" w14:textId="77777777" w:rsidR="00B83993" w:rsidRPr="00A037A7" w:rsidRDefault="00B83993" w:rsidP="00B83993">
            <w:pPr>
              <w:jc w:val="both"/>
              <w:rPr>
                <w:sz w:val="24"/>
                <w:szCs w:val="24"/>
                <w:lang w:val="kk-KZ"/>
              </w:rPr>
            </w:pPr>
            <w:r w:rsidRPr="00A037A7">
              <w:rPr>
                <w:sz w:val="24"/>
                <w:szCs w:val="24"/>
                <w:lang w:val="kk-KZ"/>
              </w:rPr>
              <w:t>2</w:t>
            </w:r>
          </w:p>
        </w:tc>
        <w:tc>
          <w:tcPr>
            <w:tcW w:w="1324" w:type="dxa"/>
          </w:tcPr>
          <w:p w14:paraId="705E281E" w14:textId="77777777" w:rsidR="00B83993" w:rsidRPr="00A037A7" w:rsidRDefault="00B83993" w:rsidP="00B83993">
            <w:pPr>
              <w:tabs>
                <w:tab w:val="left" w:pos="360"/>
              </w:tabs>
              <w:jc w:val="both"/>
              <w:rPr>
                <w:sz w:val="24"/>
                <w:szCs w:val="24"/>
                <w:lang w:val="en-US"/>
              </w:rPr>
            </w:pPr>
            <w:r w:rsidRPr="00A037A7">
              <w:rPr>
                <w:sz w:val="24"/>
                <w:szCs w:val="24"/>
                <w:lang w:val="en-US"/>
              </w:rPr>
              <w:t xml:space="preserve">Trend in </w:t>
            </w:r>
            <w:r w:rsidRPr="00A037A7">
              <w:rPr>
                <w:sz w:val="24"/>
                <w:szCs w:val="24"/>
                <w:lang w:val="en-US"/>
              </w:rPr>
              <w:lastRenderedPageBreak/>
              <w:t>Gastric Cancer Mortality in Kazakhstan</w:t>
            </w:r>
          </w:p>
          <w:p w14:paraId="49A26065" w14:textId="6ACC4B24" w:rsidR="00B83993" w:rsidRPr="00A037A7" w:rsidRDefault="00B83993" w:rsidP="00B83993">
            <w:pPr>
              <w:tabs>
                <w:tab w:val="left" w:pos="360"/>
              </w:tabs>
              <w:jc w:val="both"/>
              <w:rPr>
                <w:sz w:val="24"/>
                <w:szCs w:val="24"/>
                <w:lang w:val="en-US"/>
              </w:rPr>
            </w:pPr>
          </w:p>
        </w:tc>
        <w:tc>
          <w:tcPr>
            <w:tcW w:w="850" w:type="dxa"/>
          </w:tcPr>
          <w:p w14:paraId="7558D197" w14:textId="6FCF86FB" w:rsidR="00B83993" w:rsidRPr="00A037A7" w:rsidRDefault="00B83993" w:rsidP="00B83993">
            <w:pPr>
              <w:jc w:val="both"/>
              <w:rPr>
                <w:sz w:val="24"/>
                <w:szCs w:val="24"/>
                <w:lang w:val="kk-KZ"/>
              </w:rPr>
            </w:pPr>
            <w:r w:rsidRPr="00A037A7">
              <w:rPr>
                <w:sz w:val="24"/>
                <w:szCs w:val="24"/>
                <w:lang w:val="kk-KZ"/>
              </w:rPr>
              <w:lastRenderedPageBreak/>
              <w:t>Мақа</w:t>
            </w:r>
            <w:r w:rsidRPr="00A037A7">
              <w:rPr>
                <w:sz w:val="24"/>
                <w:szCs w:val="24"/>
                <w:lang w:val="kk-KZ"/>
              </w:rPr>
              <w:lastRenderedPageBreak/>
              <w:t>ла</w:t>
            </w:r>
          </w:p>
        </w:tc>
        <w:tc>
          <w:tcPr>
            <w:tcW w:w="1843" w:type="dxa"/>
          </w:tcPr>
          <w:p w14:paraId="223AA522" w14:textId="77777777" w:rsidR="00B83993" w:rsidRPr="00A037A7" w:rsidRDefault="00B83993" w:rsidP="00B83993">
            <w:pPr>
              <w:pStyle w:val="2"/>
              <w:jc w:val="both"/>
              <w:rPr>
                <w:color w:val="auto"/>
                <w:lang w:val="en-US"/>
              </w:rPr>
            </w:pPr>
            <w:r w:rsidRPr="00A037A7">
              <w:rPr>
                <w:color w:val="auto"/>
                <w:lang w:val="en-US"/>
              </w:rPr>
              <w:lastRenderedPageBreak/>
              <w:t xml:space="preserve">Asian Pacific </w:t>
            </w:r>
            <w:r w:rsidRPr="00A037A7">
              <w:rPr>
                <w:color w:val="auto"/>
                <w:lang w:val="en-US"/>
              </w:rPr>
              <w:lastRenderedPageBreak/>
              <w:t>Journal of Cancer Prevention, Vol 23, 2022, P253-263</w:t>
            </w:r>
          </w:p>
          <w:p w14:paraId="6B6D71F5" w14:textId="77340470" w:rsidR="00176ED0" w:rsidRPr="00A037A7" w:rsidRDefault="00176ED0" w:rsidP="00176ED0">
            <w:pPr>
              <w:rPr>
                <w:sz w:val="24"/>
                <w:szCs w:val="24"/>
                <w:lang w:val="en-US"/>
              </w:rPr>
            </w:pPr>
            <w:r w:rsidRPr="00A037A7">
              <w:rPr>
                <w:sz w:val="24"/>
                <w:szCs w:val="24"/>
                <w:lang w:val="en-US"/>
              </w:rPr>
              <w:t>DOI:0.31557/APJCP.2022.23.11.3779</w:t>
            </w:r>
            <w:r w:rsidR="0091738E" w:rsidRPr="00A037A7">
              <w:rPr>
                <w:sz w:val="24"/>
                <w:szCs w:val="24"/>
                <w:lang w:val="kk-KZ"/>
              </w:rPr>
              <w:t xml:space="preserve">  </w:t>
            </w:r>
            <w:r w:rsidRPr="00A037A7">
              <w:rPr>
                <w:sz w:val="24"/>
                <w:szCs w:val="24"/>
                <w:lang w:val="en-US"/>
              </w:rPr>
              <w:t xml:space="preserve"> </w:t>
            </w:r>
          </w:p>
        </w:tc>
        <w:tc>
          <w:tcPr>
            <w:tcW w:w="992" w:type="dxa"/>
          </w:tcPr>
          <w:p w14:paraId="60B9B79E" w14:textId="4CF230E0" w:rsidR="00B83993" w:rsidRPr="00A037A7" w:rsidRDefault="00B83993" w:rsidP="00B83993">
            <w:pPr>
              <w:jc w:val="both"/>
              <w:rPr>
                <w:sz w:val="24"/>
                <w:szCs w:val="24"/>
                <w:lang w:val="en-US"/>
              </w:rPr>
            </w:pPr>
          </w:p>
        </w:tc>
        <w:tc>
          <w:tcPr>
            <w:tcW w:w="851" w:type="dxa"/>
          </w:tcPr>
          <w:p w14:paraId="3D5627D4" w14:textId="12C8C4FE" w:rsidR="0091738E" w:rsidRPr="00A037A7" w:rsidRDefault="00B83993" w:rsidP="0091738E">
            <w:pPr>
              <w:ind w:left="-108"/>
              <w:jc w:val="center"/>
              <w:rPr>
                <w:sz w:val="24"/>
                <w:szCs w:val="24"/>
                <w:lang w:val="kk-KZ"/>
              </w:rPr>
            </w:pPr>
            <w:r w:rsidRPr="00A037A7">
              <w:rPr>
                <w:sz w:val="24"/>
                <w:szCs w:val="24"/>
                <w:lang w:val="en-US"/>
              </w:rPr>
              <w:t>Q</w:t>
            </w:r>
            <w:r w:rsidR="0091738E" w:rsidRPr="00A037A7">
              <w:rPr>
                <w:sz w:val="24"/>
                <w:szCs w:val="24"/>
                <w:lang w:val="kk-KZ"/>
              </w:rPr>
              <w:t>3</w:t>
            </w:r>
          </w:p>
          <w:p w14:paraId="4FC60CBA" w14:textId="650A0E8F" w:rsidR="00B83993" w:rsidRPr="00A037A7" w:rsidRDefault="00B83993" w:rsidP="00B83993">
            <w:pPr>
              <w:jc w:val="both"/>
              <w:rPr>
                <w:sz w:val="24"/>
                <w:szCs w:val="24"/>
                <w:lang w:val="en-US"/>
              </w:rPr>
            </w:pPr>
          </w:p>
        </w:tc>
        <w:tc>
          <w:tcPr>
            <w:tcW w:w="992" w:type="dxa"/>
          </w:tcPr>
          <w:p w14:paraId="345E6583" w14:textId="0BCDFF62" w:rsidR="00B83993" w:rsidRPr="00A037A7" w:rsidRDefault="00B83993" w:rsidP="00B83993">
            <w:pPr>
              <w:ind w:left="-108"/>
              <w:rPr>
                <w:sz w:val="24"/>
                <w:szCs w:val="24"/>
                <w:lang w:val="kk-KZ"/>
              </w:rPr>
            </w:pPr>
            <w:proofErr w:type="spellStart"/>
            <w:r w:rsidRPr="00A037A7">
              <w:rPr>
                <w:sz w:val="24"/>
                <w:szCs w:val="24"/>
                <w:lang w:val="en-US"/>
              </w:rPr>
              <w:lastRenderedPageBreak/>
              <w:t>Процент</w:t>
            </w:r>
            <w:r w:rsidRPr="00A037A7">
              <w:rPr>
                <w:sz w:val="24"/>
                <w:szCs w:val="24"/>
                <w:lang w:val="en-US"/>
              </w:rPr>
              <w:lastRenderedPageBreak/>
              <w:t>иль</w:t>
            </w:r>
            <w:proofErr w:type="spellEnd"/>
            <w:r w:rsidRPr="00A037A7">
              <w:rPr>
                <w:sz w:val="24"/>
                <w:szCs w:val="24"/>
                <w:lang w:val="en-US"/>
              </w:rPr>
              <w:t xml:space="preserve"> </w:t>
            </w:r>
            <w:proofErr w:type="spellStart"/>
            <w:r w:rsidRPr="00A037A7">
              <w:rPr>
                <w:sz w:val="24"/>
                <w:szCs w:val="24"/>
                <w:lang w:val="en-US"/>
              </w:rPr>
              <w:t>CiteScore</w:t>
            </w:r>
            <w:proofErr w:type="spellEnd"/>
            <w:r w:rsidRPr="00A037A7">
              <w:rPr>
                <w:sz w:val="24"/>
                <w:szCs w:val="24"/>
                <w:lang w:val="en-US"/>
              </w:rPr>
              <w:t xml:space="preserve"> (</w:t>
            </w:r>
            <w:proofErr w:type="spellStart"/>
            <w:r w:rsidRPr="00A037A7">
              <w:rPr>
                <w:sz w:val="24"/>
                <w:szCs w:val="24"/>
                <w:lang w:val="en-US"/>
              </w:rPr>
              <w:t>СайтСкор</w:t>
            </w:r>
            <w:proofErr w:type="spellEnd"/>
            <w:r w:rsidRPr="00A037A7">
              <w:rPr>
                <w:sz w:val="24"/>
                <w:szCs w:val="24"/>
                <w:lang w:val="en-US"/>
              </w:rPr>
              <w:t xml:space="preserve">) – </w:t>
            </w:r>
            <w:r w:rsidR="0091738E" w:rsidRPr="00A037A7">
              <w:rPr>
                <w:sz w:val="24"/>
                <w:szCs w:val="24"/>
                <w:lang w:val="kk-KZ"/>
              </w:rPr>
              <w:t>39</w:t>
            </w:r>
          </w:p>
          <w:p w14:paraId="2F99B3DD" w14:textId="77777777" w:rsidR="0091738E" w:rsidRPr="00A037A7" w:rsidRDefault="0091738E" w:rsidP="0091738E">
            <w:pPr>
              <w:ind w:left="-87"/>
              <w:jc w:val="both"/>
              <w:rPr>
                <w:sz w:val="24"/>
                <w:szCs w:val="24"/>
                <w:lang w:val="kk-KZ"/>
              </w:rPr>
            </w:pPr>
            <w:r w:rsidRPr="00A037A7">
              <w:rPr>
                <w:sz w:val="24"/>
                <w:szCs w:val="24"/>
                <w:lang w:val="kk-KZ"/>
              </w:rPr>
              <w:t>Medicine</w:t>
            </w:r>
          </w:p>
          <w:p w14:paraId="0DDE98D4" w14:textId="77777777" w:rsidR="0091738E" w:rsidRPr="00A037A7" w:rsidRDefault="0091738E" w:rsidP="00B83993">
            <w:pPr>
              <w:ind w:left="-108"/>
              <w:rPr>
                <w:sz w:val="24"/>
                <w:szCs w:val="24"/>
                <w:lang w:val="kk-KZ"/>
              </w:rPr>
            </w:pPr>
          </w:p>
          <w:p w14:paraId="7044FBDD" w14:textId="77777777" w:rsidR="00B83993" w:rsidRPr="00A037A7" w:rsidRDefault="00B83993" w:rsidP="00B83993">
            <w:pPr>
              <w:ind w:left="-108"/>
              <w:rPr>
                <w:sz w:val="24"/>
                <w:szCs w:val="24"/>
                <w:lang w:val="kk-KZ"/>
              </w:rPr>
            </w:pPr>
          </w:p>
          <w:p w14:paraId="29FB5508" w14:textId="418C09BD" w:rsidR="00B83993" w:rsidRPr="00A037A7" w:rsidRDefault="00B83993" w:rsidP="00B83993">
            <w:pPr>
              <w:jc w:val="both"/>
              <w:rPr>
                <w:sz w:val="24"/>
                <w:szCs w:val="24"/>
                <w:lang w:val="en-US"/>
              </w:rPr>
            </w:pPr>
          </w:p>
        </w:tc>
        <w:tc>
          <w:tcPr>
            <w:tcW w:w="1701" w:type="dxa"/>
          </w:tcPr>
          <w:p w14:paraId="29F9D445" w14:textId="7761ACBF" w:rsidR="00B83993" w:rsidRPr="00A037A7" w:rsidRDefault="00B83993" w:rsidP="00B83993">
            <w:pPr>
              <w:ind w:left="-114" w:right="-1"/>
              <w:rPr>
                <w:rFonts w:eastAsia="Calibri"/>
                <w:bCs/>
                <w:noProof/>
                <w:sz w:val="24"/>
                <w:szCs w:val="24"/>
                <w:lang w:val="en-US"/>
              </w:rPr>
            </w:pPr>
            <w:r w:rsidRPr="00A037A7">
              <w:rPr>
                <w:sz w:val="24"/>
                <w:szCs w:val="24"/>
                <w:lang w:val="en-US"/>
              </w:rPr>
              <w:lastRenderedPageBreak/>
              <w:t xml:space="preserve">N. Igissinov, </w:t>
            </w:r>
            <w:proofErr w:type="spellStart"/>
            <w:r w:rsidRPr="00A037A7">
              <w:rPr>
                <w:sz w:val="24"/>
                <w:szCs w:val="24"/>
                <w:lang w:val="en-US"/>
              </w:rPr>
              <w:lastRenderedPageBreak/>
              <w:t>R.Taszhanov</w:t>
            </w:r>
            <w:proofErr w:type="spellEnd"/>
            <w:r w:rsidRPr="00A037A7">
              <w:rPr>
                <w:sz w:val="24"/>
                <w:szCs w:val="24"/>
                <w:lang w:val="en-US"/>
              </w:rPr>
              <w:t xml:space="preserve">, </w:t>
            </w:r>
            <w:proofErr w:type="spellStart"/>
            <w:r w:rsidRPr="00A037A7">
              <w:rPr>
                <w:sz w:val="24"/>
                <w:szCs w:val="24"/>
                <w:lang w:val="en-US"/>
              </w:rPr>
              <w:t>A.Baibusunova</w:t>
            </w:r>
            <w:proofErr w:type="spellEnd"/>
            <w:r w:rsidRPr="00A037A7">
              <w:rPr>
                <w:sz w:val="24"/>
                <w:szCs w:val="24"/>
                <w:lang w:val="en-US"/>
              </w:rPr>
              <w:t xml:space="preserve">, </w:t>
            </w:r>
            <w:proofErr w:type="spellStart"/>
            <w:r w:rsidRPr="00A037A7">
              <w:rPr>
                <w:sz w:val="24"/>
                <w:szCs w:val="24"/>
                <w:lang w:val="en-US"/>
              </w:rPr>
              <w:t>Zh.elmanova</w:t>
            </w:r>
            <w:proofErr w:type="spellEnd"/>
            <w:r w:rsidRPr="00A037A7">
              <w:rPr>
                <w:sz w:val="24"/>
                <w:szCs w:val="24"/>
                <w:lang w:val="en-US"/>
              </w:rPr>
              <w:t xml:space="preserve">, </w:t>
            </w:r>
            <w:proofErr w:type="spellStart"/>
            <w:r w:rsidRPr="00A037A7">
              <w:rPr>
                <w:sz w:val="24"/>
                <w:szCs w:val="24"/>
                <w:lang w:val="en-US"/>
              </w:rPr>
              <w:t>K.Rustemova</w:t>
            </w:r>
            <w:proofErr w:type="spellEnd"/>
            <w:r w:rsidRPr="00A037A7">
              <w:rPr>
                <w:sz w:val="24"/>
                <w:szCs w:val="24"/>
                <w:lang w:val="en-US"/>
              </w:rPr>
              <w:t xml:space="preserve">, </w:t>
            </w:r>
            <w:proofErr w:type="spellStart"/>
            <w:r w:rsidRPr="00A037A7">
              <w:rPr>
                <w:sz w:val="24"/>
                <w:szCs w:val="24"/>
                <w:lang w:val="en-US"/>
              </w:rPr>
              <w:t>Z.Bilyalova</w:t>
            </w:r>
            <w:proofErr w:type="spellEnd"/>
            <w:r w:rsidRPr="00A037A7">
              <w:rPr>
                <w:sz w:val="24"/>
                <w:szCs w:val="24"/>
                <w:lang w:val="en-US"/>
              </w:rPr>
              <w:t xml:space="preserve">, </w:t>
            </w:r>
            <w:proofErr w:type="spellStart"/>
            <w:r w:rsidRPr="00A037A7">
              <w:rPr>
                <w:sz w:val="24"/>
                <w:szCs w:val="24"/>
                <w:lang w:val="en-US"/>
              </w:rPr>
              <w:t>G.Igissinova</w:t>
            </w:r>
            <w:proofErr w:type="spellEnd"/>
            <w:r w:rsidRPr="00A037A7">
              <w:rPr>
                <w:sz w:val="24"/>
                <w:szCs w:val="24"/>
                <w:lang w:val="en-US"/>
              </w:rPr>
              <w:t xml:space="preserve">, </w:t>
            </w:r>
            <w:proofErr w:type="spellStart"/>
            <w:r w:rsidRPr="00A037A7">
              <w:rPr>
                <w:sz w:val="24"/>
                <w:szCs w:val="24"/>
                <w:lang w:val="en-US"/>
              </w:rPr>
              <w:t>K.Kulayev</w:t>
            </w:r>
            <w:proofErr w:type="spellEnd"/>
            <w:r w:rsidRPr="00A037A7">
              <w:rPr>
                <w:sz w:val="24"/>
                <w:szCs w:val="24"/>
                <w:lang w:val="en-US"/>
              </w:rPr>
              <w:t xml:space="preserve">, </w:t>
            </w:r>
            <w:proofErr w:type="spellStart"/>
            <w:r w:rsidRPr="00A037A7">
              <w:rPr>
                <w:sz w:val="24"/>
                <w:szCs w:val="24"/>
                <w:lang w:val="en-US"/>
              </w:rPr>
              <w:t>K.Idrissov</w:t>
            </w:r>
            <w:proofErr w:type="spellEnd"/>
            <w:r w:rsidRPr="00A037A7">
              <w:rPr>
                <w:sz w:val="24"/>
                <w:szCs w:val="24"/>
                <w:lang w:val="en-US"/>
              </w:rPr>
              <w:t>, V.Mutagirov</w:t>
            </w:r>
          </w:p>
        </w:tc>
        <w:tc>
          <w:tcPr>
            <w:tcW w:w="815" w:type="dxa"/>
          </w:tcPr>
          <w:p w14:paraId="70513607" w14:textId="57E25030" w:rsidR="00B83993" w:rsidRPr="00A037A7" w:rsidRDefault="00CF7369" w:rsidP="00B83993">
            <w:pPr>
              <w:jc w:val="both"/>
              <w:rPr>
                <w:sz w:val="24"/>
                <w:szCs w:val="24"/>
                <w:lang w:val="kk-KZ"/>
              </w:rPr>
            </w:pPr>
            <w:r w:rsidRPr="00A037A7">
              <w:rPr>
                <w:sz w:val="24"/>
                <w:szCs w:val="24"/>
                <w:lang w:val="kk-KZ"/>
              </w:rPr>
              <w:lastRenderedPageBreak/>
              <w:t xml:space="preserve">Тең </w:t>
            </w:r>
            <w:r w:rsidRPr="00A037A7">
              <w:rPr>
                <w:sz w:val="24"/>
                <w:szCs w:val="24"/>
                <w:lang w:val="kk-KZ"/>
              </w:rPr>
              <w:lastRenderedPageBreak/>
              <w:t>автор</w:t>
            </w:r>
          </w:p>
        </w:tc>
      </w:tr>
    </w:tbl>
    <w:p w14:paraId="2127B708" w14:textId="77777777" w:rsidR="00D33830" w:rsidRPr="00A037A7" w:rsidRDefault="00D33830" w:rsidP="00D33830">
      <w:pPr>
        <w:jc w:val="both"/>
        <w:rPr>
          <w:b/>
          <w:sz w:val="24"/>
          <w:szCs w:val="24"/>
          <w:lang w:val="kk-KZ"/>
        </w:rPr>
      </w:pPr>
    </w:p>
    <w:p w14:paraId="0BA56821" w14:textId="5B8090D4" w:rsidR="00D33830" w:rsidRPr="00A037A7" w:rsidRDefault="00D33830" w:rsidP="00D33830">
      <w:pPr>
        <w:jc w:val="both"/>
        <w:rPr>
          <w:b/>
          <w:sz w:val="24"/>
          <w:szCs w:val="24"/>
          <w:lang w:val="kk-KZ"/>
        </w:rPr>
      </w:pPr>
    </w:p>
    <w:p w14:paraId="6E40F811" w14:textId="4D79A953" w:rsidR="00840F89" w:rsidRPr="00A037A7" w:rsidRDefault="00840F89" w:rsidP="00D33830">
      <w:pPr>
        <w:jc w:val="both"/>
        <w:rPr>
          <w:b/>
          <w:sz w:val="24"/>
          <w:szCs w:val="24"/>
          <w:lang w:val="kk-KZ"/>
        </w:rPr>
      </w:pPr>
    </w:p>
    <w:p w14:paraId="071C930F" w14:textId="77777777" w:rsidR="00892440" w:rsidRPr="00A037A7" w:rsidRDefault="00892440" w:rsidP="00D33830">
      <w:pPr>
        <w:jc w:val="both"/>
        <w:rPr>
          <w:b/>
          <w:sz w:val="24"/>
          <w:szCs w:val="24"/>
          <w:lang w:val="kk-KZ"/>
        </w:rPr>
      </w:pPr>
    </w:p>
    <w:p w14:paraId="61EFAD00" w14:textId="77777777" w:rsidR="00892440" w:rsidRPr="00A037A7" w:rsidRDefault="00892440" w:rsidP="00D33830">
      <w:pPr>
        <w:jc w:val="both"/>
        <w:rPr>
          <w:b/>
          <w:sz w:val="24"/>
          <w:szCs w:val="24"/>
          <w:lang w:val="kk-KZ"/>
        </w:rPr>
      </w:pPr>
    </w:p>
    <w:p w14:paraId="455F8C76" w14:textId="77777777" w:rsidR="00892440" w:rsidRPr="00A037A7" w:rsidRDefault="00892440" w:rsidP="00D33830">
      <w:pPr>
        <w:jc w:val="both"/>
        <w:rPr>
          <w:b/>
          <w:sz w:val="24"/>
          <w:szCs w:val="24"/>
          <w:lang w:val="kk-KZ"/>
        </w:rPr>
      </w:pPr>
    </w:p>
    <w:p w14:paraId="75B8EF70" w14:textId="77777777" w:rsidR="00892440" w:rsidRPr="00A037A7" w:rsidRDefault="00892440" w:rsidP="00D33830">
      <w:pPr>
        <w:jc w:val="both"/>
        <w:rPr>
          <w:b/>
          <w:sz w:val="24"/>
          <w:szCs w:val="24"/>
          <w:lang w:val="kk-KZ"/>
        </w:rPr>
      </w:pPr>
    </w:p>
    <w:p w14:paraId="05F6155B" w14:textId="77777777" w:rsidR="00E637D9" w:rsidRPr="00A037A7" w:rsidRDefault="00E637D9" w:rsidP="00D33830">
      <w:pPr>
        <w:jc w:val="both"/>
        <w:rPr>
          <w:b/>
          <w:sz w:val="24"/>
          <w:szCs w:val="24"/>
          <w:lang w:val="kk-KZ"/>
        </w:rPr>
      </w:pPr>
    </w:p>
    <w:p w14:paraId="63E32C4B" w14:textId="77777777" w:rsidR="00E637D9" w:rsidRPr="00A037A7" w:rsidRDefault="00E637D9" w:rsidP="00D33830">
      <w:pPr>
        <w:jc w:val="both"/>
        <w:rPr>
          <w:b/>
          <w:sz w:val="24"/>
          <w:szCs w:val="24"/>
          <w:lang w:val="kk-KZ"/>
        </w:rPr>
      </w:pPr>
    </w:p>
    <w:p w14:paraId="0058D60E" w14:textId="77777777" w:rsidR="00E637D9" w:rsidRPr="00A037A7" w:rsidRDefault="00E637D9" w:rsidP="00D33830">
      <w:pPr>
        <w:jc w:val="both"/>
        <w:rPr>
          <w:b/>
          <w:sz w:val="24"/>
          <w:szCs w:val="24"/>
          <w:lang w:val="kk-KZ"/>
        </w:rPr>
      </w:pPr>
    </w:p>
    <w:p w14:paraId="26AB31F2" w14:textId="77777777" w:rsidR="00E637D9" w:rsidRPr="00A037A7" w:rsidRDefault="00E637D9" w:rsidP="00D33830">
      <w:pPr>
        <w:jc w:val="both"/>
        <w:rPr>
          <w:b/>
          <w:sz w:val="24"/>
          <w:szCs w:val="24"/>
          <w:lang w:val="kk-KZ"/>
        </w:rPr>
      </w:pPr>
    </w:p>
    <w:p w14:paraId="12CF17D8" w14:textId="77777777" w:rsidR="00E637D9" w:rsidRPr="00A037A7" w:rsidRDefault="00E637D9" w:rsidP="00D33830">
      <w:pPr>
        <w:jc w:val="both"/>
        <w:rPr>
          <w:b/>
          <w:sz w:val="24"/>
          <w:szCs w:val="24"/>
          <w:lang w:val="kk-KZ"/>
        </w:rPr>
      </w:pPr>
    </w:p>
    <w:p w14:paraId="7C7C53A7" w14:textId="77777777" w:rsidR="00E637D9" w:rsidRPr="00A037A7" w:rsidRDefault="00E637D9" w:rsidP="00D33830">
      <w:pPr>
        <w:jc w:val="both"/>
        <w:rPr>
          <w:b/>
          <w:sz w:val="24"/>
          <w:szCs w:val="24"/>
          <w:lang w:val="kk-KZ"/>
        </w:rPr>
      </w:pPr>
    </w:p>
    <w:p w14:paraId="0F176929" w14:textId="77777777" w:rsidR="00E637D9" w:rsidRPr="00A037A7" w:rsidRDefault="00E637D9" w:rsidP="00D33830">
      <w:pPr>
        <w:jc w:val="both"/>
        <w:rPr>
          <w:b/>
          <w:sz w:val="24"/>
          <w:szCs w:val="24"/>
          <w:lang w:val="kk-KZ"/>
        </w:rPr>
      </w:pPr>
    </w:p>
    <w:p w14:paraId="378AC46F" w14:textId="77777777" w:rsidR="00E637D9" w:rsidRPr="00A037A7" w:rsidRDefault="00E637D9" w:rsidP="00D33830">
      <w:pPr>
        <w:jc w:val="both"/>
        <w:rPr>
          <w:b/>
          <w:sz w:val="24"/>
          <w:szCs w:val="24"/>
          <w:lang w:val="kk-KZ"/>
        </w:rPr>
      </w:pPr>
    </w:p>
    <w:p w14:paraId="1C77D3DC" w14:textId="77777777" w:rsidR="00E637D9" w:rsidRPr="00A037A7" w:rsidRDefault="00E637D9" w:rsidP="00D33830">
      <w:pPr>
        <w:jc w:val="both"/>
        <w:rPr>
          <w:b/>
          <w:sz w:val="24"/>
          <w:szCs w:val="24"/>
          <w:lang w:val="kk-KZ"/>
        </w:rPr>
      </w:pPr>
    </w:p>
    <w:p w14:paraId="01CB2F64" w14:textId="77777777" w:rsidR="00E637D9" w:rsidRPr="00A037A7" w:rsidRDefault="00E637D9" w:rsidP="00D33830">
      <w:pPr>
        <w:jc w:val="both"/>
        <w:rPr>
          <w:b/>
          <w:sz w:val="24"/>
          <w:szCs w:val="24"/>
          <w:lang w:val="kk-KZ"/>
        </w:rPr>
      </w:pPr>
    </w:p>
    <w:p w14:paraId="0CF3390E" w14:textId="77777777" w:rsidR="00E637D9" w:rsidRPr="00A037A7" w:rsidRDefault="00E637D9" w:rsidP="00D33830">
      <w:pPr>
        <w:jc w:val="both"/>
        <w:rPr>
          <w:b/>
          <w:sz w:val="24"/>
          <w:szCs w:val="24"/>
          <w:lang w:val="kk-KZ"/>
        </w:rPr>
      </w:pPr>
    </w:p>
    <w:p w14:paraId="6555BD4B" w14:textId="77777777" w:rsidR="00E637D9" w:rsidRPr="00A037A7" w:rsidRDefault="00E637D9" w:rsidP="00D33830">
      <w:pPr>
        <w:jc w:val="both"/>
        <w:rPr>
          <w:b/>
          <w:sz w:val="24"/>
          <w:szCs w:val="24"/>
          <w:lang w:val="kk-KZ"/>
        </w:rPr>
      </w:pPr>
    </w:p>
    <w:p w14:paraId="67960C55" w14:textId="77777777" w:rsidR="00E637D9" w:rsidRPr="00A037A7" w:rsidRDefault="00E637D9" w:rsidP="00D33830">
      <w:pPr>
        <w:jc w:val="both"/>
        <w:rPr>
          <w:b/>
          <w:sz w:val="24"/>
          <w:szCs w:val="24"/>
          <w:lang w:val="kk-KZ"/>
        </w:rPr>
      </w:pPr>
    </w:p>
    <w:p w14:paraId="52CD2733" w14:textId="77777777" w:rsidR="00E637D9" w:rsidRPr="00A037A7" w:rsidRDefault="00E637D9" w:rsidP="00D33830">
      <w:pPr>
        <w:jc w:val="both"/>
        <w:rPr>
          <w:b/>
          <w:sz w:val="24"/>
          <w:szCs w:val="24"/>
          <w:lang w:val="kk-KZ"/>
        </w:rPr>
      </w:pPr>
    </w:p>
    <w:p w14:paraId="10080DD7" w14:textId="77777777" w:rsidR="00E637D9" w:rsidRPr="00A037A7" w:rsidRDefault="00E637D9" w:rsidP="00D33830">
      <w:pPr>
        <w:jc w:val="both"/>
        <w:rPr>
          <w:b/>
          <w:sz w:val="24"/>
          <w:szCs w:val="24"/>
          <w:lang w:val="kk-KZ"/>
        </w:rPr>
      </w:pPr>
    </w:p>
    <w:p w14:paraId="63133957" w14:textId="77777777" w:rsidR="00E637D9" w:rsidRPr="00A037A7" w:rsidRDefault="00E637D9" w:rsidP="00D33830">
      <w:pPr>
        <w:jc w:val="both"/>
        <w:rPr>
          <w:b/>
          <w:sz w:val="24"/>
          <w:szCs w:val="24"/>
          <w:lang w:val="kk-KZ"/>
        </w:rPr>
      </w:pPr>
    </w:p>
    <w:p w14:paraId="4D897D67" w14:textId="77777777" w:rsidR="00E637D9" w:rsidRPr="00A037A7" w:rsidRDefault="00E637D9" w:rsidP="00D33830">
      <w:pPr>
        <w:jc w:val="both"/>
        <w:rPr>
          <w:b/>
          <w:sz w:val="24"/>
          <w:szCs w:val="24"/>
          <w:lang w:val="kk-KZ"/>
        </w:rPr>
      </w:pPr>
    </w:p>
    <w:p w14:paraId="4FD93855" w14:textId="77777777" w:rsidR="00E637D9" w:rsidRPr="00A037A7" w:rsidRDefault="00E637D9" w:rsidP="00D33830">
      <w:pPr>
        <w:jc w:val="both"/>
        <w:rPr>
          <w:b/>
          <w:sz w:val="24"/>
          <w:szCs w:val="24"/>
          <w:lang w:val="kk-KZ"/>
        </w:rPr>
      </w:pPr>
    </w:p>
    <w:p w14:paraId="19858488" w14:textId="77777777" w:rsidR="00E637D9" w:rsidRPr="00A037A7" w:rsidRDefault="00E637D9" w:rsidP="00D33830">
      <w:pPr>
        <w:jc w:val="both"/>
        <w:rPr>
          <w:b/>
          <w:sz w:val="24"/>
          <w:szCs w:val="24"/>
          <w:lang w:val="kk-KZ"/>
        </w:rPr>
      </w:pPr>
    </w:p>
    <w:p w14:paraId="7BA0E7A9" w14:textId="77777777" w:rsidR="00E637D9" w:rsidRPr="00A037A7" w:rsidRDefault="00E637D9" w:rsidP="00D33830">
      <w:pPr>
        <w:jc w:val="both"/>
        <w:rPr>
          <w:b/>
          <w:sz w:val="24"/>
          <w:szCs w:val="24"/>
          <w:lang w:val="kk-KZ"/>
        </w:rPr>
      </w:pPr>
    </w:p>
    <w:p w14:paraId="5D6A8384" w14:textId="77777777" w:rsidR="00E637D9" w:rsidRPr="00A037A7" w:rsidRDefault="00E637D9" w:rsidP="00D33830">
      <w:pPr>
        <w:jc w:val="both"/>
        <w:rPr>
          <w:b/>
          <w:sz w:val="24"/>
          <w:szCs w:val="24"/>
          <w:lang w:val="kk-KZ"/>
        </w:rPr>
      </w:pPr>
    </w:p>
    <w:p w14:paraId="0A17C952" w14:textId="77777777" w:rsidR="00E637D9" w:rsidRPr="00A037A7" w:rsidRDefault="00E637D9" w:rsidP="00D33830">
      <w:pPr>
        <w:jc w:val="both"/>
        <w:rPr>
          <w:b/>
          <w:sz w:val="24"/>
          <w:szCs w:val="24"/>
          <w:lang w:val="kk-KZ"/>
        </w:rPr>
      </w:pPr>
    </w:p>
    <w:p w14:paraId="1DD8C4B6" w14:textId="77777777" w:rsidR="00E637D9" w:rsidRPr="00A037A7" w:rsidRDefault="00E637D9" w:rsidP="00D33830">
      <w:pPr>
        <w:jc w:val="both"/>
        <w:rPr>
          <w:b/>
          <w:sz w:val="24"/>
          <w:szCs w:val="24"/>
          <w:lang w:val="kk-KZ"/>
        </w:rPr>
      </w:pPr>
    </w:p>
    <w:p w14:paraId="1D6ABC09" w14:textId="77777777" w:rsidR="00E637D9" w:rsidRPr="00A037A7" w:rsidRDefault="00E637D9" w:rsidP="00D33830">
      <w:pPr>
        <w:jc w:val="both"/>
        <w:rPr>
          <w:b/>
          <w:sz w:val="24"/>
          <w:szCs w:val="24"/>
          <w:lang w:val="kk-KZ"/>
        </w:rPr>
      </w:pPr>
    </w:p>
    <w:p w14:paraId="3370D1D6" w14:textId="77777777" w:rsidR="00E637D9" w:rsidRPr="00A037A7" w:rsidRDefault="00E637D9" w:rsidP="00D33830">
      <w:pPr>
        <w:jc w:val="both"/>
        <w:rPr>
          <w:b/>
          <w:sz w:val="24"/>
          <w:szCs w:val="24"/>
          <w:lang w:val="kk-KZ"/>
        </w:rPr>
      </w:pPr>
    </w:p>
    <w:p w14:paraId="42E6F5E9" w14:textId="77777777" w:rsidR="00E637D9" w:rsidRPr="00A037A7" w:rsidRDefault="00E637D9" w:rsidP="00D33830">
      <w:pPr>
        <w:jc w:val="both"/>
        <w:rPr>
          <w:b/>
          <w:sz w:val="24"/>
          <w:szCs w:val="24"/>
          <w:lang w:val="kk-KZ"/>
        </w:rPr>
      </w:pPr>
    </w:p>
    <w:p w14:paraId="6A49FAE0" w14:textId="77777777" w:rsidR="00E637D9" w:rsidRPr="00A037A7" w:rsidRDefault="00E637D9" w:rsidP="00D33830">
      <w:pPr>
        <w:jc w:val="both"/>
        <w:rPr>
          <w:b/>
          <w:sz w:val="24"/>
          <w:szCs w:val="24"/>
          <w:lang w:val="kk-KZ"/>
        </w:rPr>
      </w:pPr>
    </w:p>
    <w:p w14:paraId="7C6BD43C" w14:textId="77777777" w:rsidR="00E637D9" w:rsidRPr="00A037A7" w:rsidRDefault="00E637D9" w:rsidP="00D33830">
      <w:pPr>
        <w:jc w:val="both"/>
        <w:rPr>
          <w:b/>
          <w:sz w:val="24"/>
          <w:szCs w:val="24"/>
          <w:lang w:val="kk-KZ"/>
        </w:rPr>
      </w:pPr>
    </w:p>
    <w:p w14:paraId="31DF50C5" w14:textId="5F2A5F85" w:rsidR="00840F89" w:rsidRPr="00A037A7" w:rsidRDefault="00840F89" w:rsidP="00D33830">
      <w:pPr>
        <w:jc w:val="both"/>
        <w:rPr>
          <w:b/>
          <w:sz w:val="24"/>
          <w:szCs w:val="24"/>
          <w:lang w:val="kk-KZ"/>
        </w:rPr>
      </w:pPr>
    </w:p>
    <w:p w14:paraId="779F55DE" w14:textId="36AE1CB6" w:rsidR="00840F89" w:rsidRPr="00A037A7" w:rsidRDefault="00840F89" w:rsidP="00D33830">
      <w:pPr>
        <w:jc w:val="both"/>
        <w:rPr>
          <w:b/>
          <w:sz w:val="24"/>
          <w:szCs w:val="24"/>
          <w:lang w:val="kk-KZ"/>
        </w:rPr>
      </w:pPr>
    </w:p>
    <w:p w14:paraId="01884F26" w14:textId="77777777" w:rsidR="000B62EF" w:rsidRPr="00A037A7" w:rsidRDefault="000B62EF" w:rsidP="000B62EF">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lastRenderedPageBreak/>
        <w:t>Қожа Ахмет Ясауи атындағы Халықаралық қазақ-түрік университеті</w:t>
      </w:r>
    </w:p>
    <w:p w14:paraId="65511F06" w14:textId="673CFCB0" w:rsidR="000B62EF" w:rsidRPr="00A037A7" w:rsidRDefault="00C9754C" w:rsidP="000B62EF">
      <w:pPr>
        <w:pStyle w:val="a7"/>
        <w:ind w:right="-2"/>
        <w:jc w:val="center"/>
        <w:rPr>
          <w:rFonts w:ascii="Times New Roman" w:hAnsi="Times New Roman"/>
          <w:b/>
          <w:color w:val="000000" w:themeColor="text1"/>
          <w:sz w:val="24"/>
          <w:szCs w:val="24"/>
          <w:lang w:val="kk-KZ"/>
        </w:rPr>
      </w:pPr>
      <w:r w:rsidRPr="00A037A7">
        <w:rPr>
          <w:rFonts w:ascii="Times New Roman" w:hAnsi="Times New Roman"/>
          <w:b/>
          <w:color w:val="000000" w:themeColor="text1"/>
          <w:sz w:val="24"/>
          <w:szCs w:val="24"/>
          <w:lang w:val="kk-KZ"/>
        </w:rPr>
        <w:t xml:space="preserve">Жоғары оқу орнынан кейінгі медициналық білім беру </w:t>
      </w:r>
      <w:r w:rsidR="000B62EF" w:rsidRPr="00A037A7">
        <w:rPr>
          <w:rFonts w:ascii="Times New Roman" w:hAnsi="Times New Roman"/>
          <w:b/>
          <w:color w:val="000000" w:themeColor="text1"/>
          <w:sz w:val="24"/>
          <w:szCs w:val="24"/>
          <w:lang w:val="kk-KZ"/>
        </w:rPr>
        <w:t>факультеті</w:t>
      </w:r>
    </w:p>
    <w:p w14:paraId="0BE70B08" w14:textId="3EDA5685" w:rsidR="000B62EF" w:rsidRPr="00A037A7" w:rsidRDefault="00C9754C" w:rsidP="000B62EF">
      <w:pPr>
        <w:pStyle w:val="a7"/>
        <w:ind w:right="-2"/>
        <w:jc w:val="center"/>
        <w:rPr>
          <w:rFonts w:ascii="Times New Roman" w:hAnsi="Times New Roman"/>
          <w:b/>
          <w:color w:val="000000" w:themeColor="text1"/>
          <w:sz w:val="24"/>
          <w:szCs w:val="24"/>
          <w:lang w:val="kk-KZ"/>
        </w:rPr>
      </w:pPr>
      <w:r w:rsidRPr="00A037A7">
        <w:rPr>
          <w:rFonts w:ascii="Times New Roman" w:hAnsi="Times New Roman"/>
          <w:b/>
          <w:color w:val="000000" w:themeColor="text1"/>
          <w:sz w:val="24"/>
          <w:szCs w:val="24"/>
          <w:lang w:val="kk-KZ"/>
        </w:rPr>
        <w:t xml:space="preserve">Жалпы дәрігерлік практика № -1 </w:t>
      </w:r>
      <w:r w:rsidR="000B62EF" w:rsidRPr="00A037A7">
        <w:rPr>
          <w:rFonts w:ascii="Times New Roman" w:hAnsi="Times New Roman"/>
          <w:b/>
          <w:color w:val="000000" w:themeColor="text1"/>
          <w:sz w:val="24"/>
          <w:szCs w:val="24"/>
          <w:lang w:val="kk-KZ"/>
        </w:rPr>
        <w:t>кафедрасы</w:t>
      </w:r>
      <w:r w:rsidRPr="00A037A7">
        <w:rPr>
          <w:rFonts w:ascii="Times New Roman" w:hAnsi="Times New Roman"/>
          <w:b/>
          <w:color w:val="000000" w:themeColor="text1"/>
          <w:sz w:val="24"/>
          <w:szCs w:val="24"/>
          <w:lang w:val="kk-KZ"/>
        </w:rPr>
        <w:t>ның меңгерушісі</w:t>
      </w:r>
      <w:r w:rsidR="000B62EF" w:rsidRPr="00A037A7">
        <w:rPr>
          <w:rFonts w:ascii="Times New Roman" w:hAnsi="Times New Roman"/>
          <w:b/>
          <w:color w:val="000000" w:themeColor="text1"/>
          <w:sz w:val="24"/>
          <w:szCs w:val="24"/>
          <w:lang w:val="kk-KZ"/>
        </w:rPr>
        <w:t xml:space="preserve"> </w:t>
      </w:r>
    </w:p>
    <w:p w14:paraId="399EF378" w14:textId="27387A54" w:rsidR="000B62EF" w:rsidRPr="00A037A7" w:rsidRDefault="00C9754C" w:rsidP="000B62EF">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Шапамбаев Насридд</w:t>
      </w:r>
      <w:r w:rsidR="00625812" w:rsidRPr="00A037A7">
        <w:rPr>
          <w:rFonts w:ascii="Times New Roman" w:hAnsi="Times New Roman"/>
          <w:b/>
          <w:sz w:val="24"/>
          <w:szCs w:val="24"/>
          <w:lang w:val="kk-KZ"/>
        </w:rPr>
        <w:t xml:space="preserve">ин </w:t>
      </w:r>
      <w:r w:rsidRPr="00A037A7">
        <w:rPr>
          <w:rFonts w:ascii="Times New Roman" w:hAnsi="Times New Roman"/>
          <w:b/>
          <w:sz w:val="24"/>
          <w:szCs w:val="24"/>
          <w:lang w:val="kk-KZ"/>
        </w:rPr>
        <w:t>Заитовичтің</w:t>
      </w:r>
      <w:r w:rsidRPr="00A037A7">
        <w:rPr>
          <w:rFonts w:ascii="Times New Roman" w:hAnsi="Times New Roman"/>
          <w:lang w:val="kk-KZ"/>
        </w:rPr>
        <w:t xml:space="preserve"> </w:t>
      </w:r>
      <w:r w:rsidR="000B62EF" w:rsidRPr="00A037A7">
        <w:rPr>
          <w:rFonts w:ascii="Times New Roman" w:hAnsi="Times New Roman"/>
          <w:b/>
          <w:color w:val="FF0000"/>
          <w:sz w:val="24"/>
          <w:szCs w:val="24"/>
          <w:lang w:val="kk-KZ"/>
        </w:rPr>
        <w:t xml:space="preserve"> </w:t>
      </w:r>
      <w:r w:rsidR="000B62EF" w:rsidRPr="00A037A7">
        <w:rPr>
          <w:rFonts w:ascii="Times New Roman" w:hAnsi="Times New Roman"/>
          <w:b/>
          <w:sz w:val="24"/>
          <w:szCs w:val="24"/>
          <w:lang w:val="kk-KZ"/>
        </w:rPr>
        <w:t>ғылыми еңбектерінің</w:t>
      </w:r>
    </w:p>
    <w:p w14:paraId="1DB66EDA" w14:textId="21EF19F6" w:rsidR="00082AD6" w:rsidRPr="00A037A7" w:rsidRDefault="000B62EF" w:rsidP="000B62EF">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ТІЗІМІ</w:t>
      </w:r>
    </w:p>
    <w:p w14:paraId="26C4DDAF" w14:textId="77777777" w:rsidR="00892440" w:rsidRPr="00A037A7" w:rsidRDefault="00892440" w:rsidP="000B62EF">
      <w:pPr>
        <w:pStyle w:val="a7"/>
        <w:ind w:right="-2"/>
        <w:jc w:val="center"/>
        <w:rPr>
          <w:rFonts w:ascii="Times New Roman" w:hAnsi="Times New Roman"/>
          <w:b/>
          <w:sz w:val="24"/>
          <w:szCs w:val="24"/>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992"/>
        <w:gridCol w:w="2835"/>
        <w:gridCol w:w="709"/>
        <w:gridCol w:w="141"/>
        <w:gridCol w:w="1843"/>
      </w:tblGrid>
      <w:tr w:rsidR="0060017B" w:rsidRPr="00A037A7" w14:paraId="3D356A51" w14:textId="77777777" w:rsidTr="00A25721">
        <w:trPr>
          <w:trHeight w:val="865"/>
        </w:trPr>
        <w:tc>
          <w:tcPr>
            <w:tcW w:w="567" w:type="dxa"/>
            <w:tcBorders>
              <w:top w:val="single" w:sz="4" w:space="0" w:color="auto"/>
              <w:left w:val="single" w:sz="4" w:space="0" w:color="auto"/>
              <w:bottom w:val="single" w:sz="4" w:space="0" w:color="auto"/>
              <w:right w:val="single" w:sz="4" w:space="0" w:color="auto"/>
            </w:tcBorders>
          </w:tcPr>
          <w:p w14:paraId="7AC76873" w14:textId="77777777" w:rsidR="00B657E3" w:rsidRPr="00A037A7" w:rsidRDefault="00B657E3" w:rsidP="00E2778D">
            <w:pPr>
              <w:pStyle w:val="a7"/>
              <w:ind w:right="-2"/>
              <w:jc w:val="both"/>
              <w:rPr>
                <w:rFonts w:ascii="Times New Roman" w:hAnsi="Times New Roman"/>
                <w:b/>
                <w:sz w:val="24"/>
                <w:szCs w:val="24"/>
                <w:lang w:val="kk-KZ"/>
              </w:rPr>
            </w:pPr>
          </w:p>
          <w:p w14:paraId="4EFEFA03" w14:textId="77777777" w:rsidR="00B657E3" w:rsidRPr="00A037A7" w:rsidRDefault="00B657E3" w:rsidP="00E2778D">
            <w:pPr>
              <w:pStyle w:val="a7"/>
              <w:ind w:right="-2"/>
              <w:jc w:val="both"/>
              <w:rPr>
                <w:rFonts w:ascii="Times New Roman" w:hAnsi="Times New Roman"/>
                <w:b/>
                <w:sz w:val="24"/>
                <w:szCs w:val="24"/>
                <w:lang w:val="kk-KZ"/>
              </w:rPr>
            </w:pPr>
          </w:p>
          <w:p w14:paraId="26CA3735"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w:t>
            </w:r>
          </w:p>
        </w:tc>
        <w:tc>
          <w:tcPr>
            <w:tcW w:w="2694" w:type="dxa"/>
            <w:tcBorders>
              <w:top w:val="single" w:sz="4" w:space="0" w:color="auto"/>
              <w:left w:val="single" w:sz="4" w:space="0" w:color="auto"/>
              <w:bottom w:val="single" w:sz="4" w:space="0" w:color="auto"/>
              <w:right w:val="single" w:sz="4" w:space="0" w:color="auto"/>
            </w:tcBorders>
          </w:tcPr>
          <w:p w14:paraId="36B4B83B" w14:textId="77777777" w:rsidR="00B657E3" w:rsidRPr="00A037A7" w:rsidRDefault="00B657E3" w:rsidP="00E2778D">
            <w:pPr>
              <w:pStyle w:val="a7"/>
              <w:ind w:right="-2"/>
              <w:jc w:val="both"/>
              <w:rPr>
                <w:rFonts w:ascii="Times New Roman" w:hAnsi="Times New Roman"/>
                <w:b/>
                <w:sz w:val="24"/>
                <w:szCs w:val="24"/>
                <w:lang w:val="kk-KZ"/>
              </w:rPr>
            </w:pPr>
          </w:p>
          <w:p w14:paraId="4E0C9051" w14:textId="77777777" w:rsidR="00B657E3" w:rsidRPr="00A037A7" w:rsidRDefault="00A73E2B"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Ғылыми еңбектің атауы</w:t>
            </w:r>
          </w:p>
        </w:tc>
        <w:tc>
          <w:tcPr>
            <w:tcW w:w="992" w:type="dxa"/>
            <w:tcBorders>
              <w:top w:val="single" w:sz="4" w:space="0" w:color="auto"/>
              <w:left w:val="single" w:sz="4" w:space="0" w:color="auto"/>
              <w:bottom w:val="single" w:sz="4" w:space="0" w:color="auto"/>
              <w:right w:val="single" w:sz="4" w:space="0" w:color="auto"/>
            </w:tcBorders>
            <w:hideMark/>
          </w:tcPr>
          <w:p w14:paraId="530947F2"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Баспа</w:t>
            </w:r>
          </w:p>
          <w:p w14:paraId="2619E48F"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немесе</w:t>
            </w:r>
          </w:p>
          <w:p w14:paraId="4A620D07"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қол</w:t>
            </w:r>
            <w:r w:rsidR="00A73E2B" w:rsidRPr="00A037A7">
              <w:rPr>
                <w:rFonts w:ascii="Times New Roman" w:hAnsi="Times New Roman"/>
                <w:b/>
                <w:sz w:val="24"/>
                <w:szCs w:val="24"/>
                <w:lang w:val="kk-KZ"/>
              </w:rPr>
              <w:t xml:space="preserve"> </w:t>
            </w:r>
            <w:r w:rsidRPr="00A037A7">
              <w:rPr>
                <w:rFonts w:ascii="Times New Roman" w:hAnsi="Times New Roman"/>
                <w:b/>
                <w:sz w:val="24"/>
                <w:szCs w:val="24"/>
                <w:lang w:val="kk-KZ"/>
              </w:rPr>
              <w:t>жаз</w:t>
            </w:r>
            <w:r w:rsidR="00A73E2B" w:rsidRPr="00A037A7">
              <w:rPr>
                <w:rFonts w:ascii="Times New Roman" w:hAnsi="Times New Roman"/>
                <w:b/>
                <w:sz w:val="24"/>
                <w:szCs w:val="24"/>
                <w:lang w:val="kk-KZ"/>
              </w:rPr>
              <w:t>ба құқығында</w:t>
            </w:r>
          </w:p>
        </w:tc>
        <w:tc>
          <w:tcPr>
            <w:tcW w:w="2835" w:type="dxa"/>
            <w:tcBorders>
              <w:top w:val="single" w:sz="4" w:space="0" w:color="auto"/>
              <w:left w:val="single" w:sz="4" w:space="0" w:color="auto"/>
              <w:bottom w:val="single" w:sz="4" w:space="0" w:color="auto"/>
              <w:right w:val="single" w:sz="4" w:space="0" w:color="auto"/>
            </w:tcBorders>
            <w:hideMark/>
          </w:tcPr>
          <w:p w14:paraId="2E9A9F89"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Басыл</w:t>
            </w:r>
            <w:r w:rsidR="00A73E2B" w:rsidRPr="00A037A7">
              <w:rPr>
                <w:rFonts w:ascii="Times New Roman" w:hAnsi="Times New Roman"/>
                <w:b/>
                <w:sz w:val="24"/>
                <w:szCs w:val="24"/>
                <w:lang w:val="kk-KZ"/>
              </w:rPr>
              <w:t>ым, журнал (атауы №, жылы, беттері), авторлық куәліктің, патенттің № шыққан орны</w:t>
            </w:r>
          </w:p>
        </w:tc>
        <w:tc>
          <w:tcPr>
            <w:tcW w:w="850" w:type="dxa"/>
            <w:gridSpan w:val="2"/>
            <w:tcBorders>
              <w:top w:val="single" w:sz="4" w:space="0" w:color="auto"/>
              <w:left w:val="single" w:sz="4" w:space="0" w:color="auto"/>
              <w:bottom w:val="single" w:sz="4" w:space="0" w:color="auto"/>
              <w:right w:val="single" w:sz="4" w:space="0" w:color="auto"/>
            </w:tcBorders>
            <w:hideMark/>
          </w:tcPr>
          <w:p w14:paraId="7CE70403" w14:textId="77777777" w:rsidR="00B657E3" w:rsidRPr="00A037A7" w:rsidRDefault="00A73E2B"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Көлемі (б.т.)</w:t>
            </w:r>
          </w:p>
        </w:tc>
        <w:tc>
          <w:tcPr>
            <w:tcW w:w="1843" w:type="dxa"/>
            <w:tcBorders>
              <w:top w:val="single" w:sz="4" w:space="0" w:color="auto"/>
              <w:left w:val="single" w:sz="4" w:space="0" w:color="auto"/>
              <w:bottom w:val="single" w:sz="4" w:space="0" w:color="auto"/>
              <w:right w:val="single" w:sz="4" w:space="0" w:color="auto"/>
            </w:tcBorders>
            <w:hideMark/>
          </w:tcPr>
          <w:p w14:paraId="4591DE9A" w14:textId="77777777" w:rsidR="00B657E3" w:rsidRPr="00A037A7" w:rsidRDefault="00B657E3"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Қосалқы авторлардың</w:t>
            </w:r>
          </w:p>
          <w:p w14:paraId="08158900" w14:textId="77777777" w:rsidR="00B657E3" w:rsidRPr="00A037A7" w:rsidRDefault="00A73E2B" w:rsidP="00E2778D">
            <w:pPr>
              <w:pStyle w:val="a7"/>
              <w:ind w:right="-2"/>
              <w:jc w:val="both"/>
              <w:rPr>
                <w:rFonts w:ascii="Times New Roman" w:hAnsi="Times New Roman"/>
                <w:b/>
                <w:sz w:val="24"/>
                <w:szCs w:val="24"/>
                <w:lang w:val="kk-KZ"/>
              </w:rPr>
            </w:pPr>
            <w:r w:rsidRPr="00A037A7">
              <w:rPr>
                <w:rFonts w:ascii="Times New Roman" w:hAnsi="Times New Roman"/>
                <w:b/>
                <w:sz w:val="24"/>
                <w:szCs w:val="24"/>
                <w:lang w:val="kk-KZ"/>
              </w:rPr>
              <w:t>Аты-жөні</w:t>
            </w:r>
          </w:p>
        </w:tc>
      </w:tr>
      <w:tr w:rsidR="0060017B" w:rsidRPr="00A037A7" w14:paraId="3BF0EAD2" w14:textId="77777777" w:rsidTr="00A25721">
        <w:tc>
          <w:tcPr>
            <w:tcW w:w="567" w:type="dxa"/>
            <w:tcBorders>
              <w:top w:val="single" w:sz="4" w:space="0" w:color="auto"/>
              <w:left w:val="single" w:sz="4" w:space="0" w:color="auto"/>
              <w:bottom w:val="single" w:sz="4" w:space="0" w:color="auto"/>
              <w:right w:val="single" w:sz="4" w:space="0" w:color="auto"/>
            </w:tcBorders>
          </w:tcPr>
          <w:p w14:paraId="453C6A6F" w14:textId="77777777" w:rsidR="00B1388D" w:rsidRPr="00A037A7" w:rsidRDefault="00B1388D" w:rsidP="00E2778D">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39CC0954" w14:textId="77777777" w:rsidR="00B1388D" w:rsidRPr="00A037A7" w:rsidRDefault="00B1388D" w:rsidP="00E2778D">
            <w:pPr>
              <w:pStyle w:val="a7"/>
              <w:ind w:right="-2"/>
              <w:jc w:val="center"/>
              <w:rPr>
                <w:rFonts w:ascii="Times New Roman" w:hAnsi="Times New Roman"/>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638EAFA9" w14:textId="77777777" w:rsidR="00B1388D" w:rsidRPr="00A037A7" w:rsidRDefault="00B1388D" w:rsidP="00E2778D">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73F5BF8E" w14:textId="77777777" w:rsidR="00B1388D" w:rsidRPr="00A037A7" w:rsidRDefault="00B1388D" w:rsidP="00E2778D">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3</w:t>
            </w:r>
          </w:p>
        </w:tc>
        <w:tc>
          <w:tcPr>
            <w:tcW w:w="850" w:type="dxa"/>
            <w:gridSpan w:val="2"/>
            <w:tcBorders>
              <w:top w:val="single" w:sz="4" w:space="0" w:color="auto"/>
              <w:left w:val="single" w:sz="4" w:space="0" w:color="auto"/>
              <w:bottom w:val="single" w:sz="4" w:space="0" w:color="auto"/>
              <w:right w:val="single" w:sz="4" w:space="0" w:color="auto"/>
            </w:tcBorders>
          </w:tcPr>
          <w:p w14:paraId="35C2B0A2" w14:textId="77777777" w:rsidR="00B1388D" w:rsidRPr="00A037A7" w:rsidRDefault="00B1388D" w:rsidP="00E2778D">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4</w:t>
            </w:r>
          </w:p>
        </w:tc>
        <w:tc>
          <w:tcPr>
            <w:tcW w:w="1843" w:type="dxa"/>
            <w:tcBorders>
              <w:top w:val="single" w:sz="4" w:space="0" w:color="auto"/>
              <w:left w:val="single" w:sz="4" w:space="0" w:color="auto"/>
              <w:bottom w:val="single" w:sz="4" w:space="0" w:color="auto"/>
              <w:right w:val="single" w:sz="4" w:space="0" w:color="auto"/>
            </w:tcBorders>
          </w:tcPr>
          <w:p w14:paraId="08FF0F0C" w14:textId="77777777" w:rsidR="00B1388D" w:rsidRPr="00A037A7" w:rsidRDefault="00B1388D" w:rsidP="00E2778D">
            <w:pPr>
              <w:pStyle w:val="a7"/>
              <w:ind w:right="-2"/>
              <w:jc w:val="center"/>
              <w:rPr>
                <w:rFonts w:ascii="Times New Roman" w:hAnsi="Times New Roman"/>
                <w:b/>
                <w:sz w:val="24"/>
                <w:szCs w:val="24"/>
                <w:lang w:val="kk-KZ"/>
              </w:rPr>
            </w:pPr>
            <w:r w:rsidRPr="00A037A7">
              <w:rPr>
                <w:rFonts w:ascii="Times New Roman" w:hAnsi="Times New Roman"/>
                <w:b/>
                <w:sz w:val="24"/>
                <w:szCs w:val="24"/>
                <w:lang w:val="kk-KZ"/>
              </w:rPr>
              <w:t>5</w:t>
            </w:r>
          </w:p>
        </w:tc>
      </w:tr>
      <w:tr w:rsidR="0060017B" w:rsidRPr="00A037A7" w14:paraId="0D86F29A" w14:textId="77777777" w:rsidTr="00A25721">
        <w:tc>
          <w:tcPr>
            <w:tcW w:w="9781" w:type="dxa"/>
            <w:gridSpan w:val="7"/>
            <w:tcBorders>
              <w:top w:val="single" w:sz="4" w:space="0" w:color="auto"/>
              <w:left w:val="single" w:sz="4" w:space="0" w:color="auto"/>
              <w:bottom w:val="single" w:sz="4" w:space="0" w:color="auto"/>
              <w:right w:val="single" w:sz="4" w:space="0" w:color="auto"/>
            </w:tcBorders>
            <w:hideMark/>
          </w:tcPr>
          <w:p w14:paraId="246D3B41" w14:textId="77777777" w:rsidR="002135E0" w:rsidRPr="00A037A7" w:rsidRDefault="000929D1" w:rsidP="00E2778D">
            <w:pPr>
              <w:widowControl w:val="0"/>
              <w:tabs>
                <w:tab w:val="left" w:pos="90"/>
                <w:tab w:val="left" w:pos="3465"/>
                <w:tab w:val="left" w:pos="4290"/>
                <w:tab w:val="center" w:pos="7618"/>
              </w:tabs>
              <w:ind w:right="-2"/>
              <w:jc w:val="center"/>
              <w:rPr>
                <w:b/>
                <w:snapToGrid w:val="0"/>
                <w:sz w:val="24"/>
                <w:szCs w:val="24"/>
                <w:lang w:val="kk-KZ"/>
              </w:rPr>
            </w:pPr>
            <w:r w:rsidRPr="00A037A7">
              <w:rPr>
                <w:b/>
                <w:snapToGrid w:val="0"/>
                <w:sz w:val="24"/>
                <w:szCs w:val="24"/>
                <w:lang w:val="kk-KZ"/>
              </w:rPr>
              <w:t>Уәкілетті</w:t>
            </w:r>
            <w:r w:rsidR="0021399D" w:rsidRPr="00A037A7">
              <w:rPr>
                <w:b/>
                <w:snapToGrid w:val="0"/>
                <w:sz w:val="24"/>
                <w:szCs w:val="24"/>
                <w:lang w:val="kk-KZ"/>
              </w:rPr>
              <w:t xml:space="preserve"> орган ұсынатын басылымдар</w:t>
            </w:r>
          </w:p>
        </w:tc>
      </w:tr>
      <w:tr w:rsidR="00D146E6" w:rsidRPr="00A037A7" w14:paraId="76303319"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0D15A416" w14:textId="77777777" w:rsidR="00D146E6" w:rsidRPr="00A037A7" w:rsidRDefault="00D146E6" w:rsidP="00D146E6">
            <w:pPr>
              <w:widowControl w:val="0"/>
              <w:tabs>
                <w:tab w:val="left" w:pos="90"/>
                <w:tab w:val="left" w:pos="3465"/>
              </w:tabs>
              <w:ind w:right="-2"/>
              <w:jc w:val="both"/>
              <w:rPr>
                <w:snapToGrid w:val="0"/>
                <w:sz w:val="24"/>
                <w:szCs w:val="24"/>
                <w:lang w:val="kk-KZ"/>
              </w:rPr>
            </w:pPr>
            <w:r w:rsidRPr="00A037A7">
              <w:rPr>
                <w:snapToGrid w:val="0"/>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1244A4EE" w14:textId="0C857757" w:rsidR="00D146E6" w:rsidRPr="00A037A7" w:rsidRDefault="00120860" w:rsidP="00D146E6">
            <w:pPr>
              <w:tabs>
                <w:tab w:val="left" w:pos="360"/>
              </w:tabs>
              <w:jc w:val="both"/>
              <w:rPr>
                <w:sz w:val="24"/>
                <w:szCs w:val="24"/>
                <w:lang w:val="kk-KZ"/>
              </w:rPr>
            </w:pPr>
            <w:r w:rsidRPr="00A037A7">
              <w:rPr>
                <w:sz w:val="24"/>
                <w:szCs w:val="24"/>
                <w:lang w:val="en-US"/>
              </w:rPr>
              <w:t xml:space="preserve">The impact of </w:t>
            </w:r>
            <w:r w:rsidRPr="00A037A7">
              <w:rPr>
                <w:sz w:val="24"/>
                <w:szCs w:val="24"/>
                <w:lang w:val="kk-KZ"/>
              </w:rPr>
              <w:t>С</w:t>
            </w:r>
            <w:r w:rsidRPr="00A037A7">
              <w:rPr>
                <w:sz w:val="24"/>
                <w:szCs w:val="24"/>
                <w:lang w:val="en-US"/>
              </w:rPr>
              <w:t xml:space="preserve">ovid-19 on the incidence of rectal cancer in </w:t>
            </w:r>
            <w:proofErr w:type="spellStart"/>
            <w:r w:rsidRPr="00A037A7">
              <w:rPr>
                <w:sz w:val="24"/>
                <w:szCs w:val="24"/>
                <w:lang w:val="en-US"/>
              </w:rPr>
              <w:t>kazakhstan</w:t>
            </w:r>
            <w:proofErr w:type="spellEnd"/>
            <w:r w:rsidR="00D146E6" w:rsidRPr="00A037A7">
              <w:rPr>
                <w:b/>
                <w:sz w:val="24"/>
                <w:szCs w:val="24"/>
                <w:lang w:val="en-US"/>
              </w:rPr>
              <w:t>:</w:t>
            </w:r>
            <w:r w:rsidRPr="00A037A7">
              <w:rPr>
                <w:sz w:val="24"/>
                <w:szCs w:val="24"/>
                <w:lang w:val="en-US"/>
              </w:rPr>
              <w:t xml:space="preserve"> results of </w:t>
            </w:r>
            <w:proofErr w:type="spellStart"/>
            <w:r w:rsidRPr="00A037A7">
              <w:rPr>
                <w:sz w:val="24"/>
                <w:szCs w:val="24"/>
                <w:lang w:val="en-US"/>
              </w:rPr>
              <w:t>companent</w:t>
            </w:r>
            <w:proofErr w:type="spellEnd"/>
            <w:r w:rsidRPr="00A037A7">
              <w:rPr>
                <w:sz w:val="24"/>
                <w:szCs w:val="24"/>
                <w:lang w:val="en-US"/>
              </w:rPr>
              <w:t xml:space="preserve"> analysis</w:t>
            </w:r>
          </w:p>
        </w:tc>
        <w:tc>
          <w:tcPr>
            <w:tcW w:w="992" w:type="dxa"/>
            <w:tcBorders>
              <w:top w:val="single" w:sz="4" w:space="0" w:color="auto"/>
              <w:left w:val="single" w:sz="4" w:space="0" w:color="auto"/>
              <w:bottom w:val="single" w:sz="4" w:space="0" w:color="auto"/>
              <w:right w:val="single" w:sz="4" w:space="0" w:color="auto"/>
            </w:tcBorders>
          </w:tcPr>
          <w:p w14:paraId="6E77F621" w14:textId="3E50A4B7" w:rsidR="00D146E6" w:rsidRPr="00A037A7" w:rsidRDefault="00F1018A" w:rsidP="00D146E6">
            <w:pPr>
              <w:jc w:val="center"/>
              <w:rPr>
                <w:sz w:val="24"/>
                <w:szCs w:val="24"/>
                <w:lang w:val="kk-KZ"/>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070BD5EB" w14:textId="77777777" w:rsidR="000D1B8E" w:rsidRPr="00A037A7" w:rsidRDefault="00D146E6" w:rsidP="00D146E6">
            <w:pPr>
              <w:jc w:val="both"/>
              <w:rPr>
                <w:sz w:val="24"/>
                <w:szCs w:val="24"/>
                <w:lang w:val="kk-KZ"/>
              </w:rPr>
            </w:pPr>
            <w:proofErr w:type="spellStart"/>
            <w:r w:rsidRPr="00A037A7">
              <w:rPr>
                <w:sz w:val="24"/>
                <w:szCs w:val="24"/>
                <w:lang w:val="en-US"/>
              </w:rPr>
              <w:t>KazIOR</w:t>
            </w:r>
            <w:proofErr w:type="spellEnd"/>
            <w:r w:rsidRPr="00A037A7">
              <w:rPr>
                <w:sz w:val="24"/>
                <w:szCs w:val="24"/>
              </w:rPr>
              <w:t xml:space="preserve"> Онкология и радиология Казахстана, №2(64) 2022, г. Алматы С4-8</w:t>
            </w:r>
            <w:r w:rsidR="00892440" w:rsidRPr="00A037A7">
              <w:rPr>
                <w:sz w:val="24"/>
                <w:szCs w:val="24"/>
                <w:lang w:val="kk-KZ"/>
              </w:rPr>
              <w:t>.</w:t>
            </w:r>
          </w:p>
          <w:p w14:paraId="0B2A4E9F" w14:textId="58EC948D" w:rsidR="00D146E6" w:rsidRPr="00A037A7" w:rsidRDefault="00892440" w:rsidP="00D146E6">
            <w:pPr>
              <w:jc w:val="both"/>
              <w:rPr>
                <w:sz w:val="24"/>
                <w:szCs w:val="24"/>
                <w:lang w:val="kk-KZ"/>
              </w:rPr>
            </w:pPr>
            <w:r w:rsidRPr="00A037A7">
              <w:rPr>
                <w:sz w:val="24"/>
                <w:szCs w:val="24"/>
                <w:lang w:val="kk-KZ"/>
              </w:rPr>
              <w:t xml:space="preserve"> </w:t>
            </w:r>
            <w:r w:rsidRPr="00A037A7">
              <w:rPr>
                <w:sz w:val="24"/>
                <w:szCs w:val="24"/>
              </w:rPr>
              <w:t>DOI: 10.52532/2663-4864-2022-2-64-4-8</w:t>
            </w:r>
            <w:r w:rsidRPr="00A037A7">
              <w:rPr>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14:paraId="7116DC56" w14:textId="786586D4" w:rsidR="00D146E6" w:rsidRPr="00A037A7" w:rsidRDefault="00A037A7" w:rsidP="00D146E6">
            <w:pPr>
              <w:jc w:val="center"/>
              <w:rPr>
                <w:sz w:val="24"/>
                <w:szCs w:val="24"/>
                <w:lang w:val="kk-KZ"/>
              </w:rPr>
            </w:pPr>
            <w:r w:rsidRPr="00A037A7">
              <w:rPr>
                <w:sz w:val="24"/>
                <w:szCs w:val="24"/>
                <w:lang w:val="kk-KZ"/>
              </w:rPr>
              <w:t>5</w:t>
            </w:r>
          </w:p>
        </w:tc>
        <w:tc>
          <w:tcPr>
            <w:tcW w:w="1984" w:type="dxa"/>
            <w:gridSpan w:val="2"/>
            <w:tcBorders>
              <w:top w:val="single" w:sz="4" w:space="0" w:color="auto"/>
              <w:left w:val="single" w:sz="4" w:space="0" w:color="auto"/>
              <w:bottom w:val="single" w:sz="4" w:space="0" w:color="auto"/>
              <w:right w:val="single" w:sz="4" w:space="0" w:color="auto"/>
            </w:tcBorders>
          </w:tcPr>
          <w:p w14:paraId="1854543C" w14:textId="4F53EC57" w:rsidR="00D146E6" w:rsidRPr="00A037A7" w:rsidRDefault="00D146E6" w:rsidP="00D146E6">
            <w:pPr>
              <w:ind w:right="-1"/>
              <w:rPr>
                <w:sz w:val="24"/>
                <w:szCs w:val="24"/>
                <w:lang w:val="kk-KZ"/>
              </w:rPr>
            </w:pPr>
            <w:proofErr w:type="spellStart"/>
            <w:r w:rsidRPr="00A037A7">
              <w:rPr>
                <w:sz w:val="24"/>
                <w:szCs w:val="24"/>
                <w:lang w:val="en-US"/>
              </w:rPr>
              <w:t>Zh.</w:t>
            </w:r>
            <w:proofErr w:type="gramStart"/>
            <w:r w:rsidRPr="00A037A7">
              <w:rPr>
                <w:sz w:val="24"/>
                <w:szCs w:val="24"/>
                <w:lang w:val="en-US"/>
              </w:rPr>
              <w:t>B.Telmanova</w:t>
            </w:r>
            <w:proofErr w:type="spellEnd"/>
            <w:proofErr w:type="gramEnd"/>
            <w:r w:rsidRPr="00A037A7">
              <w:rPr>
                <w:sz w:val="24"/>
                <w:szCs w:val="24"/>
                <w:lang w:val="en-US"/>
              </w:rPr>
              <w:t xml:space="preserve">, A.K. </w:t>
            </w:r>
            <w:proofErr w:type="spellStart"/>
            <w:r w:rsidRPr="00A037A7">
              <w:rPr>
                <w:sz w:val="24"/>
                <w:szCs w:val="24"/>
                <w:lang w:val="en-US"/>
              </w:rPr>
              <w:t>Axarin</w:t>
            </w:r>
            <w:proofErr w:type="spellEnd"/>
            <w:r w:rsidRPr="00A037A7">
              <w:rPr>
                <w:sz w:val="24"/>
                <w:szCs w:val="24"/>
                <w:lang w:val="en-US"/>
              </w:rPr>
              <w:t xml:space="preserve">. </w:t>
            </w:r>
            <w:proofErr w:type="spellStart"/>
            <w:r w:rsidRPr="00A037A7">
              <w:rPr>
                <w:sz w:val="24"/>
                <w:szCs w:val="24"/>
                <w:lang w:val="en-US"/>
              </w:rPr>
              <w:t>A.O.Oralbek</w:t>
            </w:r>
            <w:proofErr w:type="spellEnd"/>
            <w:r w:rsidRPr="00A037A7">
              <w:rPr>
                <w:sz w:val="24"/>
                <w:szCs w:val="24"/>
                <w:lang w:val="en-US"/>
              </w:rPr>
              <w:t xml:space="preserve">, </w:t>
            </w:r>
            <w:proofErr w:type="spellStart"/>
            <w:r w:rsidRPr="00A037A7">
              <w:rPr>
                <w:sz w:val="24"/>
                <w:szCs w:val="24"/>
                <w:lang w:val="en-US"/>
              </w:rPr>
              <w:t>S.T.Orozbaev</w:t>
            </w:r>
            <w:proofErr w:type="spellEnd"/>
            <w:r w:rsidRPr="00A037A7">
              <w:rPr>
                <w:sz w:val="24"/>
                <w:szCs w:val="24"/>
                <w:lang w:val="en-US"/>
              </w:rPr>
              <w:t xml:space="preserve">, </w:t>
            </w:r>
            <w:proofErr w:type="spellStart"/>
            <w:r w:rsidRPr="00A037A7">
              <w:rPr>
                <w:sz w:val="24"/>
                <w:szCs w:val="24"/>
                <w:lang w:val="en-US"/>
              </w:rPr>
              <w:t>K.T.Kulayev</w:t>
            </w:r>
            <w:proofErr w:type="spellEnd"/>
            <w:r w:rsidRPr="00A037A7">
              <w:rPr>
                <w:sz w:val="24"/>
                <w:szCs w:val="24"/>
                <w:lang w:val="en-US"/>
              </w:rPr>
              <w:t xml:space="preserve">, </w:t>
            </w:r>
            <w:proofErr w:type="spellStart"/>
            <w:r w:rsidRPr="00A037A7">
              <w:rPr>
                <w:sz w:val="24"/>
                <w:szCs w:val="24"/>
                <w:lang w:val="en-US"/>
              </w:rPr>
              <w:t>Y.K.Kuandykov,Z.A</w:t>
            </w:r>
            <w:proofErr w:type="spellEnd"/>
            <w:r w:rsidRPr="00A037A7">
              <w:rPr>
                <w:sz w:val="24"/>
                <w:szCs w:val="24"/>
                <w:lang w:val="en-US"/>
              </w:rPr>
              <w:t xml:space="preserve">. Bilalova, </w:t>
            </w:r>
            <w:proofErr w:type="spellStart"/>
            <w:r w:rsidRPr="00A037A7">
              <w:rPr>
                <w:sz w:val="24"/>
                <w:szCs w:val="24"/>
                <w:lang w:val="en-US"/>
              </w:rPr>
              <w:t>G.S.Igissinova</w:t>
            </w:r>
            <w:proofErr w:type="spellEnd"/>
            <w:r w:rsidRPr="00A037A7">
              <w:rPr>
                <w:sz w:val="24"/>
                <w:szCs w:val="24"/>
                <w:lang w:val="en-US"/>
              </w:rPr>
              <w:t xml:space="preserve">, </w:t>
            </w:r>
            <w:proofErr w:type="spellStart"/>
            <w:r w:rsidRPr="00A037A7">
              <w:rPr>
                <w:sz w:val="24"/>
                <w:szCs w:val="24"/>
                <w:lang w:val="en-US"/>
              </w:rPr>
              <w:t>K.R.Rustemova</w:t>
            </w:r>
            <w:proofErr w:type="spellEnd"/>
            <w:r w:rsidRPr="00A037A7">
              <w:rPr>
                <w:sz w:val="24"/>
                <w:szCs w:val="24"/>
                <w:lang w:val="en-US"/>
              </w:rPr>
              <w:t xml:space="preserve">, </w:t>
            </w:r>
            <w:proofErr w:type="spellStart"/>
            <w:r w:rsidRPr="00A037A7">
              <w:rPr>
                <w:sz w:val="24"/>
                <w:szCs w:val="24"/>
                <w:lang w:val="en-US"/>
              </w:rPr>
              <w:t>I.O.Kudaibergenova</w:t>
            </w:r>
            <w:proofErr w:type="spellEnd"/>
            <w:r w:rsidRPr="00A037A7">
              <w:rPr>
                <w:sz w:val="24"/>
                <w:szCs w:val="24"/>
                <w:lang w:val="en-US"/>
              </w:rPr>
              <w:t xml:space="preserve">, </w:t>
            </w:r>
            <w:proofErr w:type="spellStart"/>
            <w:r w:rsidRPr="00A037A7">
              <w:rPr>
                <w:sz w:val="24"/>
                <w:szCs w:val="24"/>
                <w:lang w:val="en-US"/>
              </w:rPr>
              <w:t>N.S.Igissinov</w:t>
            </w:r>
            <w:proofErr w:type="spellEnd"/>
            <w:r w:rsidRPr="00A037A7">
              <w:rPr>
                <w:sz w:val="24"/>
                <w:szCs w:val="24"/>
                <w:lang w:val="en-US"/>
              </w:rPr>
              <w:t xml:space="preserve"> </w:t>
            </w:r>
          </w:p>
        </w:tc>
      </w:tr>
      <w:tr w:rsidR="00F1018A" w:rsidRPr="00A037A7" w14:paraId="5DA92142"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322533DA" w14:textId="77777777" w:rsidR="00F1018A" w:rsidRPr="00A037A7" w:rsidRDefault="00F1018A" w:rsidP="00F1018A">
            <w:pPr>
              <w:widowControl w:val="0"/>
              <w:tabs>
                <w:tab w:val="left" w:pos="90"/>
                <w:tab w:val="left" w:pos="3465"/>
              </w:tabs>
              <w:ind w:right="-2"/>
              <w:jc w:val="both"/>
              <w:rPr>
                <w:snapToGrid w:val="0"/>
                <w:sz w:val="24"/>
                <w:szCs w:val="24"/>
                <w:lang w:val="kk-KZ"/>
              </w:rPr>
            </w:pPr>
            <w:r w:rsidRPr="00A037A7">
              <w:rPr>
                <w:snapToGrid w:val="0"/>
                <w:sz w:val="24"/>
                <w:szCs w:val="24"/>
                <w:lang w:val="kk-KZ"/>
              </w:rPr>
              <w:t>2</w:t>
            </w:r>
          </w:p>
        </w:tc>
        <w:tc>
          <w:tcPr>
            <w:tcW w:w="2694" w:type="dxa"/>
            <w:tcBorders>
              <w:top w:val="single" w:sz="4" w:space="0" w:color="auto"/>
              <w:left w:val="single" w:sz="4" w:space="0" w:color="auto"/>
              <w:bottom w:val="single" w:sz="4" w:space="0" w:color="auto"/>
              <w:right w:val="single" w:sz="4" w:space="0" w:color="auto"/>
            </w:tcBorders>
          </w:tcPr>
          <w:p w14:paraId="58431014" w14:textId="1A2288BF" w:rsidR="00F1018A" w:rsidRPr="00A037A7" w:rsidRDefault="00F1018A" w:rsidP="00F1018A">
            <w:pPr>
              <w:tabs>
                <w:tab w:val="left" w:pos="360"/>
              </w:tabs>
              <w:jc w:val="both"/>
              <w:rPr>
                <w:sz w:val="24"/>
                <w:szCs w:val="24"/>
                <w:lang w:val="kk-KZ"/>
              </w:rPr>
            </w:pPr>
            <w:r w:rsidRPr="00A037A7">
              <w:rPr>
                <w:sz w:val="24"/>
                <w:szCs w:val="24"/>
                <w:lang w:val="kk-KZ"/>
              </w:rPr>
              <w:t>Инсультан кейінгі деменцияның таралуын кешенді бағалау</w:t>
            </w:r>
          </w:p>
        </w:tc>
        <w:tc>
          <w:tcPr>
            <w:tcW w:w="992" w:type="dxa"/>
            <w:tcBorders>
              <w:top w:val="single" w:sz="4" w:space="0" w:color="auto"/>
              <w:left w:val="single" w:sz="4" w:space="0" w:color="auto"/>
              <w:bottom w:val="single" w:sz="4" w:space="0" w:color="auto"/>
              <w:right w:val="single" w:sz="4" w:space="0" w:color="auto"/>
            </w:tcBorders>
          </w:tcPr>
          <w:p w14:paraId="1FCCBFF6" w14:textId="1AD664CD" w:rsidR="00F1018A" w:rsidRPr="00A037A7" w:rsidRDefault="00F1018A" w:rsidP="00F1018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0CECFB0A" w14:textId="17689BE2" w:rsidR="00F1018A" w:rsidRPr="00A037A7" w:rsidRDefault="00F1018A" w:rsidP="00F1018A">
            <w:pPr>
              <w:jc w:val="both"/>
              <w:rPr>
                <w:sz w:val="24"/>
                <w:szCs w:val="24"/>
                <w:lang w:val="kk-KZ"/>
              </w:rPr>
            </w:pPr>
            <w:r w:rsidRPr="00A037A7">
              <w:rPr>
                <w:sz w:val="24"/>
                <w:szCs w:val="24"/>
                <w:lang w:val="kk-KZ"/>
              </w:rPr>
              <w:t xml:space="preserve">Фармация Казахстана </w:t>
            </w:r>
            <w:r w:rsidRPr="00A037A7">
              <w:rPr>
                <w:sz w:val="24"/>
                <w:szCs w:val="24"/>
              </w:rPr>
              <w:t>№</w:t>
            </w:r>
            <w:r w:rsidRPr="00A037A7">
              <w:rPr>
                <w:sz w:val="24"/>
                <w:szCs w:val="24"/>
                <w:lang w:val="kk-KZ"/>
              </w:rPr>
              <w:t>3 июнь</w:t>
            </w:r>
            <w:r w:rsidRPr="00A037A7">
              <w:rPr>
                <w:sz w:val="24"/>
                <w:szCs w:val="24"/>
              </w:rPr>
              <w:t xml:space="preserve"> 2022, г. Алматы С</w:t>
            </w:r>
            <w:r w:rsidRPr="00A037A7">
              <w:rPr>
                <w:sz w:val="24"/>
                <w:szCs w:val="24"/>
                <w:lang w:val="kk-KZ"/>
              </w:rPr>
              <w:t>39</w:t>
            </w:r>
            <w:r w:rsidRPr="00A037A7">
              <w:rPr>
                <w:sz w:val="24"/>
                <w:szCs w:val="24"/>
              </w:rPr>
              <w:t>-</w:t>
            </w:r>
            <w:r w:rsidRPr="00A037A7">
              <w:rPr>
                <w:sz w:val="24"/>
                <w:szCs w:val="24"/>
                <w:lang w:val="kk-KZ"/>
              </w:rPr>
              <w:t xml:space="preserve">47 </w:t>
            </w:r>
          </w:p>
        </w:tc>
        <w:tc>
          <w:tcPr>
            <w:tcW w:w="709" w:type="dxa"/>
            <w:tcBorders>
              <w:top w:val="single" w:sz="4" w:space="0" w:color="auto"/>
              <w:left w:val="single" w:sz="4" w:space="0" w:color="auto"/>
              <w:bottom w:val="single" w:sz="4" w:space="0" w:color="auto"/>
              <w:right w:val="single" w:sz="4" w:space="0" w:color="auto"/>
            </w:tcBorders>
          </w:tcPr>
          <w:p w14:paraId="7A676AB9" w14:textId="69F26C53" w:rsidR="00F1018A" w:rsidRPr="00A037A7" w:rsidRDefault="00A037A7" w:rsidP="00F1018A">
            <w:pPr>
              <w:jc w:val="center"/>
              <w:rPr>
                <w:sz w:val="24"/>
                <w:szCs w:val="24"/>
                <w:lang w:val="kk-KZ"/>
              </w:rPr>
            </w:pPr>
            <w:r w:rsidRPr="00A037A7">
              <w:rPr>
                <w:sz w:val="24"/>
                <w:szCs w:val="24"/>
                <w:lang w:val="kk-KZ"/>
              </w:rPr>
              <w:t>9</w:t>
            </w:r>
          </w:p>
        </w:tc>
        <w:tc>
          <w:tcPr>
            <w:tcW w:w="1984" w:type="dxa"/>
            <w:gridSpan w:val="2"/>
            <w:tcBorders>
              <w:top w:val="single" w:sz="4" w:space="0" w:color="auto"/>
              <w:left w:val="single" w:sz="4" w:space="0" w:color="auto"/>
              <w:bottom w:val="single" w:sz="4" w:space="0" w:color="auto"/>
              <w:right w:val="single" w:sz="4" w:space="0" w:color="auto"/>
            </w:tcBorders>
          </w:tcPr>
          <w:p w14:paraId="013EB4C2" w14:textId="24CB4373" w:rsidR="00F1018A" w:rsidRPr="00A037A7" w:rsidRDefault="00F1018A" w:rsidP="00F1018A">
            <w:pPr>
              <w:ind w:right="-1"/>
              <w:rPr>
                <w:sz w:val="24"/>
                <w:szCs w:val="24"/>
                <w:lang w:val="kk-KZ"/>
              </w:rPr>
            </w:pPr>
            <w:r w:rsidRPr="00A037A7">
              <w:rPr>
                <w:sz w:val="24"/>
                <w:szCs w:val="24"/>
                <w:lang w:val="kk-KZ"/>
              </w:rPr>
              <w:t>З.Б.Абдрахманова, Б.Т.Сейтханова, Г.А.Байжанова, Л.Н.Магай</w:t>
            </w:r>
          </w:p>
        </w:tc>
      </w:tr>
      <w:tr w:rsidR="00175D3A" w:rsidRPr="00A037A7" w14:paraId="798FA6FC"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4F4CCA4A" w14:textId="6BF6AE10"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tcPr>
          <w:p w14:paraId="4FF951C0" w14:textId="67AE2BEE" w:rsidR="00175D3A" w:rsidRPr="00A037A7" w:rsidRDefault="00175D3A" w:rsidP="00175D3A">
            <w:pPr>
              <w:tabs>
                <w:tab w:val="left" w:pos="360"/>
              </w:tabs>
              <w:jc w:val="both"/>
              <w:rPr>
                <w:sz w:val="24"/>
                <w:szCs w:val="24"/>
                <w:lang w:val="kk-KZ"/>
              </w:rPr>
            </w:pPr>
            <w:r w:rsidRPr="00A037A7">
              <w:rPr>
                <w:sz w:val="24"/>
                <w:szCs w:val="24"/>
              </w:rPr>
              <w:t>Микрофлора беременных групп риска</w:t>
            </w:r>
          </w:p>
        </w:tc>
        <w:tc>
          <w:tcPr>
            <w:tcW w:w="992" w:type="dxa"/>
            <w:tcBorders>
              <w:top w:val="single" w:sz="4" w:space="0" w:color="auto"/>
              <w:left w:val="single" w:sz="4" w:space="0" w:color="auto"/>
              <w:bottom w:val="single" w:sz="4" w:space="0" w:color="auto"/>
              <w:right w:val="single" w:sz="4" w:space="0" w:color="auto"/>
            </w:tcBorders>
          </w:tcPr>
          <w:p w14:paraId="2AC20207" w14:textId="30FDE253"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6FD480C2" w14:textId="44EE2EB1" w:rsidR="00175D3A" w:rsidRPr="00A037A7" w:rsidRDefault="00175D3A" w:rsidP="00175D3A">
            <w:pPr>
              <w:jc w:val="both"/>
              <w:rPr>
                <w:sz w:val="24"/>
                <w:szCs w:val="24"/>
                <w:lang w:val="kk-KZ"/>
              </w:rPr>
            </w:pPr>
            <w:r w:rsidRPr="00A037A7">
              <w:rPr>
                <w:sz w:val="24"/>
                <w:szCs w:val="24"/>
                <w:lang w:val="kk-KZ"/>
              </w:rPr>
              <w:t>Вестник КазНМУ –Алматы. 2014.- №2(2). - С.16-17. ISSN: 2524-0684 ISSN (Online): 2524-0692</w:t>
            </w:r>
          </w:p>
        </w:tc>
        <w:tc>
          <w:tcPr>
            <w:tcW w:w="709" w:type="dxa"/>
            <w:tcBorders>
              <w:top w:val="single" w:sz="4" w:space="0" w:color="auto"/>
              <w:left w:val="single" w:sz="4" w:space="0" w:color="auto"/>
              <w:bottom w:val="single" w:sz="4" w:space="0" w:color="auto"/>
              <w:right w:val="single" w:sz="4" w:space="0" w:color="auto"/>
            </w:tcBorders>
          </w:tcPr>
          <w:p w14:paraId="465C97D9" w14:textId="143288FE" w:rsidR="00175D3A" w:rsidRPr="00A037A7" w:rsidRDefault="00A037A7" w:rsidP="00175D3A">
            <w:pPr>
              <w:jc w:val="center"/>
              <w:rPr>
                <w:sz w:val="24"/>
                <w:szCs w:val="24"/>
                <w:lang w:val="kk-KZ"/>
              </w:rPr>
            </w:pPr>
            <w:r w:rsidRPr="00A037A7">
              <w:rPr>
                <w:sz w:val="24"/>
                <w:szCs w:val="24"/>
                <w:lang w:val="kk-KZ"/>
              </w:rPr>
              <w:t>2</w:t>
            </w:r>
          </w:p>
        </w:tc>
        <w:tc>
          <w:tcPr>
            <w:tcW w:w="1984" w:type="dxa"/>
            <w:gridSpan w:val="2"/>
            <w:tcBorders>
              <w:top w:val="single" w:sz="4" w:space="0" w:color="auto"/>
              <w:left w:val="single" w:sz="4" w:space="0" w:color="auto"/>
              <w:bottom w:val="single" w:sz="4" w:space="0" w:color="auto"/>
              <w:right w:val="single" w:sz="4" w:space="0" w:color="auto"/>
            </w:tcBorders>
          </w:tcPr>
          <w:p w14:paraId="1A502C7A" w14:textId="77777777" w:rsidR="00175D3A" w:rsidRPr="00A037A7" w:rsidRDefault="00175D3A" w:rsidP="00175D3A">
            <w:pPr>
              <w:rPr>
                <w:sz w:val="24"/>
                <w:szCs w:val="24"/>
                <w:lang w:val="kk-KZ"/>
              </w:rPr>
            </w:pPr>
            <w:r w:rsidRPr="00A037A7">
              <w:rPr>
                <w:sz w:val="24"/>
                <w:szCs w:val="24"/>
                <w:lang w:val="kk-KZ"/>
              </w:rPr>
              <w:t>Сейтханова Б.Т.,</w:t>
            </w:r>
          </w:p>
          <w:p w14:paraId="7B9AB7F2" w14:textId="10C6FC25" w:rsidR="00175D3A" w:rsidRPr="00A037A7" w:rsidRDefault="00175D3A" w:rsidP="00175D3A">
            <w:pPr>
              <w:ind w:right="-1"/>
              <w:rPr>
                <w:sz w:val="24"/>
                <w:szCs w:val="24"/>
                <w:lang w:val="kk-KZ"/>
              </w:rPr>
            </w:pPr>
            <w:proofErr w:type="spellStart"/>
            <w:r w:rsidRPr="00A037A7">
              <w:rPr>
                <w:sz w:val="24"/>
                <w:szCs w:val="24"/>
              </w:rPr>
              <w:t>Б.А.Рамазанова</w:t>
            </w:r>
            <w:proofErr w:type="spellEnd"/>
            <w:r w:rsidRPr="00A037A7">
              <w:rPr>
                <w:sz w:val="24"/>
                <w:szCs w:val="24"/>
                <w:lang w:val="kk-KZ"/>
              </w:rPr>
              <w:t>.</w:t>
            </w:r>
          </w:p>
        </w:tc>
      </w:tr>
      <w:tr w:rsidR="00175D3A" w:rsidRPr="00A037A7" w14:paraId="54CE41DA"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17061D4A" w14:textId="6E1AA53B"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4</w:t>
            </w:r>
          </w:p>
        </w:tc>
        <w:tc>
          <w:tcPr>
            <w:tcW w:w="2694" w:type="dxa"/>
            <w:tcBorders>
              <w:top w:val="single" w:sz="4" w:space="0" w:color="auto"/>
              <w:left w:val="single" w:sz="4" w:space="0" w:color="auto"/>
              <w:bottom w:val="single" w:sz="4" w:space="0" w:color="auto"/>
              <w:right w:val="single" w:sz="4" w:space="0" w:color="auto"/>
            </w:tcBorders>
          </w:tcPr>
          <w:p w14:paraId="609E7094" w14:textId="66D62D09" w:rsidR="00175D3A" w:rsidRPr="00A037A7" w:rsidRDefault="00175D3A" w:rsidP="00175D3A">
            <w:pPr>
              <w:tabs>
                <w:tab w:val="left" w:pos="360"/>
              </w:tabs>
              <w:jc w:val="both"/>
              <w:rPr>
                <w:sz w:val="24"/>
                <w:szCs w:val="24"/>
                <w:lang w:val="kk-KZ"/>
              </w:rPr>
            </w:pPr>
            <w:r w:rsidRPr="00A037A7">
              <w:rPr>
                <w:sz w:val="24"/>
                <w:szCs w:val="24"/>
                <w:lang w:val="kk-KZ"/>
              </w:rPr>
              <w:t>В</w:t>
            </w:r>
            <w:proofErr w:type="spellStart"/>
            <w:r w:rsidRPr="00A037A7">
              <w:rPr>
                <w:sz w:val="24"/>
                <w:szCs w:val="24"/>
              </w:rPr>
              <w:t>ыявляемость</w:t>
            </w:r>
            <w:proofErr w:type="spellEnd"/>
            <w:r w:rsidRPr="00A037A7">
              <w:rPr>
                <w:sz w:val="24"/>
                <w:szCs w:val="24"/>
              </w:rPr>
              <w:t xml:space="preserve"> туберкулеза и хронических неспецифических заболеваний легких у взрослых по г. </w:t>
            </w:r>
            <w:r w:rsidRPr="00A037A7">
              <w:rPr>
                <w:sz w:val="24"/>
                <w:szCs w:val="24"/>
                <w:lang w:val="kk-KZ"/>
              </w:rPr>
              <w:t>Ш</w:t>
            </w:r>
            <w:proofErr w:type="spellStart"/>
            <w:r w:rsidRPr="00A037A7">
              <w:rPr>
                <w:sz w:val="24"/>
                <w:szCs w:val="24"/>
              </w:rPr>
              <w:t>ымкент</w:t>
            </w:r>
            <w:proofErr w:type="spellEnd"/>
          </w:p>
        </w:tc>
        <w:tc>
          <w:tcPr>
            <w:tcW w:w="992" w:type="dxa"/>
            <w:tcBorders>
              <w:top w:val="single" w:sz="4" w:space="0" w:color="auto"/>
              <w:left w:val="single" w:sz="4" w:space="0" w:color="auto"/>
              <w:bottom w:val="single" w:sz="4" w:space="0" w:color="auto"/>
              <w:right w:val="single" w:sz="4" w:space="0" w:color="auto"/>
            </w:tcBorders>
          </w:tcPr>
          <w:p w14:paraId="3951CFA8" w14:textId="388B82E7"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7FA5EC5E" w14:textId="77777777" w:rsidR="00175D3A" w:rsidRPr="00A037A7" w:rsidRDefault="00175D3A" w:rsidP="00175D3A">
            <w:pPr>
              <w:rPr>
                <w:sz w:val="24"/>
                <w:szCs w:val="24"/>
                <w:lang w:val="kk-KZ"/>
              </w:rPr>
            </w:pPr>
            <w:r w:rsidRPr="00A037A7">
              <w:rPr>
                <w:sz w:val="24"/>
                <w:szCs w:val="24"/>
                <w:lang w:val="kk-KZ"/>
              </w:rPr>
              <w:t xml:space="preserve">Научно-практический журнал «Ғылым мен Денсаулық Сақтау» 2,  </w:t>
            </w:r>
            <w:smartTag w:uri="urn:schemas-microsoft-com:office:smarttags" w:element="metricconverter">
              <w:smartTagPr>
                <w:attr w:name="ProductID" w:val="2014 г"/>
              </w:smartTagPr>
              <w:r w:rsidRPr="00A037A7">
                <w:rPr>
                  <w:sz w:val="24"/>
                  <w:szCs w:val="24"/>
                  <w:lang w:val="kk-KZ"/>
                </w:rPr>
                <w:t>2014 г</w:t>
              </w:r>
            </w:smartTag>
            <w:r w:rsidRPr="00A037A7">
              <w:rPr>
                <w:sz w:val="24"/>
                <w:szCs w:val="24"/>
                <w:lang w:val="kk-KZ"/>
              </w:rPr>
              <w:t>. Семей С.86-88</w:t>
            </w:r>
          </w:p>
          <w:p w14:paraId="1B69DB58" w14:textId="77777777" w:rsidR="00175D3A" w:rsidRPr="00A037A7" w:rsidRDefault="00175D3A" w:rsidP="00175D3A">
            <w:pPr>
              <w:rPr>
                <w:sz w:val="24"/>
                <w:szCs w:val="24"/>
                <w:lang w:val="kk-KZ"/>
              </w:rPr>
            </w:pPr>
          </w:p>
          <w:p w14:paraId="12983D78" w14:textId="1FB31286" w:rsidR="00175D3A" w:rsidRPr="00A037A7" w:rsidRDefault="00175D3A" w:rsidP="00175D3A">
            <w:pPr>
              <w:jc w:val="both"/>
              <w:rPr>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6061AA49" w14:textId="789B445B" w:rsidR="00175D3A" w:rsidRPr="00A037A7" w:rsidRDefault="00175D3A" w:rsidP="00175D3A">
            <w:pPr>
              <w:rPr>
                <w:sz w:val="24"/>
                <w:szCs w:val="24"/>
                <w:lang w:val="kk-KZ"/>
              </w:rPr>
            </w:pPr>
          </w:p>
          <w:p w14:paraId="757AEB79" w14:textId="71BE2DC5" w:rsidR="00175D3A" w:rsidRPr="00A037A7" w:rsidRDefault="00A037A7" w:rsidP="00175D3A">
            <w:pPr>
              <w:jc w:val="center"/>
              <w:rPr>
                <w:sz w:val="24"/>
                <w:szCs w:val="24"/>
                <w:lang w:val="kk-KZ"/>
              </w:rPr>
            </w:pPr>
            <w:r w:rsidRPr="00A037A7">
              <w:rPr>
                <w:sz w:val="24"/>
                <w:szCs w:val="24"/>
                <w:lang w:val="kk-KZ"/>
              </w:rPr>
              <w:t>3</w:t>
            </w:r>
          </w:p>
        </w:tc>
        <w:tc>
          <w:tcPr>
            <w:tcW w:w="1984" w:type="dxa"/>
            <w:gridSpan w:val="2"/>
            <w:tcBorders>
              <w:top w:val="single" w:sz="4" w:space="0" w:color="auto"/>
              <w:left w:val="single" w:sz="4" w:space="0" w:color="auto"/>
              <w:bottom w:val="single" w:sz="4" w:space="0" w:color="auto"/>
              <w:right w:val="single" w:sz="4" w:space="0" w:color="auto"/>
            </w:tcBorders>
          </w:tcPr>
          <w:p w14:paraId="1DCEA995" w14:textId="77777777" w:rsidR="00175D3A" w:rsidRPr="00A037A7" w:rsidRDefault="00175D3A" w:rsidP="00175D3A">
            <w:pPr>
              <w:rPr>
                <w:sz w:val="24"/>
                <w:szCs w:val="24"/>
                <w:vertAlign w:val="superscript"/>
                <w:lang w:val="kk-KZ"/>
              </w:rPr>
            </w:pPr>
            <w:r w:rsidRPr="00A037A7">
              <w:rPr>
                <w:sz w:val="24"/>
                <w:szCs w:val="24"/>
                <w:lang w:val="kk-KZ"/>
              </w:rPr>
              <w:t xml:space="preserve">  Бекмуратов Е.Б.</w:t>
            </w:r>
          </w:p>
          <w:p w14:paraId="1C4C84A9" w14:textId="77777777" w:rsidR="00175D3A" w:rsidRPr="00A037A7" w:rsidRDefault="00175D3A" w:rsidP="00175D3A">
            <w:pPr>
              <w:rPr>
                <w:sz w:val="24"/>
                <w:szCs w:val="24"/>
                <w:vertAlign w:val="superscript"/>
                <w:lang w:val="kk-KZ"/>
              </w:rPr>
            </w:pPr>
            <w:r w:rsidRPr="00A037A7">
              <w:rPr>
                <w:sz w:val="24"/>
                <w:szCs w:val="24"/>
                <w:lang w:val="kk-KZ"/>
              </w:rPr>
              <w:t xml:space="preserve">  Скребцов Б.А.</w:t>
            </w:r>
          </w:p>
          <w:p w14:paraId="3E89FE78" w14:textId="77777777" w:rsidR="00175D3A" w:rsidRPr="00A037A7" w:rsidRDefault="00175D3A" w:rsidP="00175D3A">
            <w:pPr>
              <w:rPr>
                <w:sz w:val="24"/>
                <w:szCs w:val="24"/>
                <w:vertAlign w:val="superscript"/>
                <w:lang w:val="kk-KZ"/>
              </w:rPr>
            </w:pPr>
            <w:r w:rsidRPr="00A037A7">
              <w:rPr>
                <w:sz w:val="24"/>
                <w:szCs w:val="24"/>
                <w:lang w:val="kk-KZ"/>
              </w:rPr>
              <w:t xml:space="preserve">  Сейтханова Б.Т.</w:t>
            </w:r>
          </w:p>
          <w:p w14:paraId="4EF4087A" w14:textId="77777777" w:rsidR="00175D3A" w:rsidRPr="00A037A7" w:rsidRDefault="00175D3A" w:rsidP="00175D3A">
            <w:pPr>
              <w:rPr>
                <w:sz w:val="24"/>
                <w:szCs w:val="24"/>
                <w:vertAlign w:val="superscript"/>
                <w:lang w:val="kk-KZ"/>
              </w:rPr>
            </w:pPr>
            <w:r w:rsidRPr="00A037A7">
              <w:rPr>
                <w:sz w:val="24"/>
                <w:szCs w:val="24"/>
                <w:lang w:val="kk-KZ"/>
              </w:rPr>
              <w:t xml:space="preserve">  Устименко Г.В.</w:t>
            </w:r>
          </w:p>
          <w:p w14:paraId="5F6F8856" w14:textId="02F603B8" w:rsidR="00175D3A" w:rsidRPr="00A037A7" w:rsidRDefault="00175D3A" w:rsidP="00175D3A">
            <w:pPr>
              <w:ind w:right="-1"/>
              <w:rPr>
                <w:sz w:val="24"/>
                <w:szCs w:val="24"/>
                <w:lang w:val="kk-KZ"/>
              </w:rPr>
            </w:pPr>
            <w:r w:rsidRPr="00A037A7">
              <w:rPr>
                <w:sz w:val="24"/>
                <w:szCs w:val="24"/>
                <w:lang w:val="kk-KZ"/>
              </w:rPr>
              <w:t xml:space="preserve">  Аргынбаев К.А.</w:t>
            </w:r>
          </w:p>
        </w:tc>
      </w:tr>
      <w:tr w:rsidR="00175D3A" w:rsidRPr="00A037A7" w14:paraId="2D9F8100"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07C136A5" w14:textId="676AC19A"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5</w:t>
            </w:r>
          </w:p>
        </w:tc>
        <w:tc>
          <w:tcPr>
            <w:tcW w:w="2694" w:type="dxa"/>
            <w:tcBorders>
              <w:top w:val="single" w:sz="4" w:space="0" w:color="auto"/>
              <w:left w:val="single" w:sz="4" w:space="0" w:color="auto"/>
              <w:bottom w:val="single" w:sz="4" w:space="0" w:color="auto"/>
              <w:right w:val="single" w:sz="4" w:space="0" w:color="auto"/>
            </w:tcBorders>
          </w:tcPr>
          <w:p w14:paraId="1A5A0161" w14:textId="49497823" w:rsidR="00175D3A" w:rsidRPr="00A037A7" w:rsidRDefault="00175D3A" w:rsidP="00175D3A">
            <w:pPr>
              <w:pStyle w:val="af"/>
              <w:spacing w:before="0" w:beforeAutospacing="0" w:after="0" w:afterAutospacing="0"/>
              <w:jc w:val="both"/>
              <w:rPr>
                <w:lang w:val="kk-KZ"/>
              </w:rPr>
            </w:pPr>
            <w:r w:rsidRPr="00A037A7">
              <w:rPr>
                <w:lang w:val="kk-KZ"/>
              </w:rPr>
              <w:t xml:space="preserve">Особенности штаммов </w:t>
            </w:r>
            <w:r w:rsidRPr="00A037A7">
              <w:t>Y</w:t>
            </w:r>
            <w:r w:rsidRPr="00A037A7">
              <w:rPr>
                <w:lang w:val="ru-RU"/>
              </w:rPr>
              <w:t>.</w:t>
            </w:r>
            <w:proofErr w:type="spellStart"/>
            <w:r w:rsidRPr="00A037A7">
              <w:t>Enterocolita</w:t>
            </w:r>
            <w:r w:rsidRPr="00A037A7">
              <w:rPr>
                <w:lang w:val="ru-RU"/>
              </w:rPr>
              <w:t>са</w:t>
            </w:r>
            <w:proofErr w:type="spellEnd"/>
            <w:r w:rsidRPr="00A037A7">
              <w:rPr>
                <w:lang w:val="ru-RU"/>
              </w:rPr>
              <w:t>, выделенные у больных в Южно-Казахстанской области.</w:t>
            </w:r>
          </w:p>
        </w:tc>
        <w:tc>
          <w:tcPr>
            <w:tcW w:w="992" w:type="dxa"/>
            <w:tcBorders>
              <w:top w:val="single" w:sz="4" w:space="0" w:color="auto"/>
              <w:left w:val="single" w:sz="4" w:space="0" w:color="auto"/>
              <w:bottom w:val="single" w:sz="4" w:space="0" w:color="auto"/>
              <w:right w:val="single" w:sz="4" w:space="0" w:color="auto"/>
            </w:tcBorders>
          </w:tcPr>
          <w:p w14:paraId="09F3AAE0" w14:textId="6B137FF2"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734969B3" w14:textId="77777777" w:rsidR="00175D3A" w:rsidRPr="00A037A7" w:rsidRDefault="00175D3A" w:rsidP="00175D3A">
            <w:pPr>
              <w:rPr>
                <w:sz w:val="24"/>
                <w:szCs w:val="24"/>
                <w:lang w:val="kk-KZ"/>
              </w:rPr>
            </w:pPr>
            <w:r w:rsidRPr="00A037A7">
              <w:rPr>
                <w:sz w:val="24"/>
                <w:szCs w:val="24"/>
                <w:lang w:val="kk-KZ"/>
              </w:rPr>
              <w:t xml:space="preserve">Научно-практический журнал «Ғылым мен Денсаулық Сақтау» 2,  </w:t>
            </w:r>
            <w:smartTag w:uri="urn:schemas-microsoft-com:office:smarttags" w:element="metricconverter">
              <w:smartTagPr>
                <w:attr w:name="ProductID" w:val="2014 г"/>
              </w:smartTagPr>
              <w:r w:rsidRPr="00A037A7">
                <w:rPr>
                  <w:sz w:val="24"/>
                  <w:szCs w:val="24"/>
                  <w:lang w:val="kk-KZ"/>
                </w:rPr>
                <w:t>2014 г</w:t>
              </w:r>
            </w:smartTag>
            <w:r w:rsidRPr="00A037A7">
              <w:rPr>
                <w:sz w:val="24"/>
                <w:szCs w:val="24"/>
                <w:lang w:val="kk-KZ"/>
              </w:rPr>
              <w:t>. Семей С.83-84</w:t>
            </w:r>
          </w:p>
          <w:p w14:paraId="6268EFB0" w14:textId="77777777" w:rsidR="00175D3A" w:rsidRPr="00A037A7" w:rsidRDefault="00175D3A" w:rsidP="00175D3A">
            <w:pPr>
              <w:rPr>
                <w:sz w:val="24"/>
                <w:szCs w:val="24"/>
                <w:lang w:val="kk-KZ"/>
              </w:rPr>
            </w:pPr>
          </w:p>
          <w:p w14:paraId="6EC00FEC" w14:textId="77777777" w:rsidR="00175D3A" w:rsidRPr="00A037A7" w:rsidRDefault="00175D3A" w:rsidP="00175D3A">
            <w:pPr>
              <w:rPr>
                <w:sz w:val="24"/>
                <w:szCs w:val="24"/>
                <w:lang w:val="kk-KZ"/>
              </w:rPr>
            </w:pPr>
          </w:p>
          <w:p w14:paraId="592FBA88" w14:textId="77777777" w:rsidR="00175D3A" w:rsidRPr="00A037A7" w:rsidRDefault="00175D3A" w:rsidP="00175D3A">
            <w:pPr>
              <w:rPr>
                <w:sz w:val="24"/>
                <w:szCs w:val="24"/>
                <w:lang w:val="kk-KZ"/>
              </w:rPr>
            </w:pPr>
          </w:p>
          <w:p w14:paraId="63EF1589" w14:textId="2161F78D" w:rsidR="00175D3A" w:rsidRPr="00A037A7" w:rsidRDefault="00175D3A" w:rsidP="00175D3A">
            <w:pPr>
              <w:rPr>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14:paraId="661A1184" w14:textId="27EED2EF" w:rsidR="00175D3A" w:rsidRPr="00A037A7" w:rsidRDefault="00A037A7" w:rsidP="00175D3A">
            <w:pPr>
              <w:jc w:val="center"/>
              <w:rPr>
                <w:sz w:val="24"/>
                <w:szCs w:val="24"/>
                <w:lang w:val="kk-KZ"/>
              </w:rPr>
            </w:pPr>
            <w:r w:rsidRPr="00A037A7">
              <w:rPr>
                <w:sz w:val="24"/>
                <w:szCs w:val="24"/>
                <w:lang w:val="kk-KZ"/>
              </w:rPr>
              <w:lastRenderedPageBreak/>
              <w:t>2</w:t>
            </w:r>
          </w:p>
        </w:tc>
        <w:tc>
          <w:tcPr>
            <w:tcW w:w="1984" w:type="dxa"/>
            <w:gridSpan w:val="2"/>
            <w:tcBorders>
              <w:top w:val="single" w:sz="4" w:space="0" w:color="auto"/>
              <w:left w:val="single" w:sz="4" w:space="0" w:color="auto"/>
              <w:bottom w:val="single" w:sz="4" w:space="0" w:color="auto"/>
              <w:right w:val="single" w:sz="4" w:space="0" w:color="auto"/>
            </w:tcBorders>
          </w:tcPr>
          <w:p w14:paraId="34FB6B64" w14:textId="77777777" w:rsidR="00175D3A" w:rsidRPr="00A037A7" w:rsidRDefault="00175D3A" w:rsidP="00175D3A">
            <w:pPr>
              <w:rPr>
                <w:sz w:val="24"/>
                <w:szCs w:val="24"/>
                <w:lang w:val="kk-KZ"/>
              </w:rPr>
            </w:pPr>
            <w:r w:rsidRPr="00A037A7">
              <w:rPr>
                <w:sz w:val="24"/>
                <w:szCs w:val="24"/>
                <w:lang w:val="kk-KZ"/>
              </w:rPr>
              <w:t>Сейтханова Б.Т.,</w:t>
            </w:r>
          </w:p>
          <w:p w14:paraId="2C53B95D" w14:textId="77777777" w:rsidR="00175D3A" w:rsidRPr="00A037A7" w:rsidRDefault="00175D3A" w:rsidP="00175D3A">
            <w:pPr>
              <w:rPr>
                <w:sz w:val="24"/>
                <w:szCs w:val="24"/>
                <w:lang w:val="kk-KZ"/>
              </w:rPr>
            </w:pPr>
            <w:r w:rsidRPr="00A037A7">
              <w:rPr>
                <w:sz w:val="24"/>
                <w:szCs w:val="24"/>
                <w:lang w:val="kk-KZ"/>
              </w:rPr>
              <w:t>Керимбаева З.А.,</w:t>
            </w:r>
          </w:p>
          <w:p w14:paraId="22FAFD0E" w14:textId="77777777" w:rsidR="00175D3A" w:rsidRPr="00A037A7" w:rsidRDefault="00175D3A" w:rsidP="00175D3A">
            <w:pPr>
              <w:rPr>
                <w:sz w:val="24"/>
                <w:szCs w:val="24"/>
                <w:lang w:val="kk-KZ"/>
              </w:rPr>
            </w:pPr>
            <w:r w:rsidRPr="00A037A7">
              <w:rPr>
                <w:sz w:val="24"/>
                <w:szCs w:val="24"/>
                <w:lang w:val="kk-KZ"/>
              </w:rPr>
              <w:t>Долтаева Б.З.,</w:t>
            </w:r>
          </w:p>
          <w:p w14:paraId="11CAB484" w14:textId="77777777" w:rsidR="00175D3A" w:rsidRPr="00A037A7" w:rsidRDefault="00175D3A" w:rsidP="00175D3A">
            <w:pPr>
              <w:rPr>
                <w:sz w:val="24"/>
                <w:szCs w:val="24"/>
                <w:lang w:val="kk-KZ"/>
              </w:rPr>
            </w:pPr>
            <w:r w:rsidRPr="00A037A7">
              <w:rPr>
                <w:sz w:val="24"/>
                <w:szCs w:val="24"/>
                <w:lang w:val="kk-KZ"/>
              </w:rPr>
              <w:t xml:space="preserve"> Ескерова С.У.,</w:t>
            </w:r>
          </w:p>
          <w:p w14:paraId="6B4E1599" w14:textId="287BE8CC" w:rsidR="00175D3A" w:rsidRPr="00A037A7" w:rsidRDefault="00175D3A" w:rsidP="00175D3A">
            <w:pPr>
              <w:pStyle w:val="af"/>
              <w:spacing w:before="0" w:beforeAutospacing="0" w:after="0" w:afterAutospacing="0"/>
              <w:rPr>
                <w:lang w:val="ru-RU"/>
              </w:rPr>
            </w:pPr>
            <w:r w:rsidRPr="00A037A7">
              <w:rPr>
                <w:lang w:val="kk-KZ"/>
              </w:rPr>
              <w:t xml:space="preserve"> Олжаева Р.Р., Рахымжанова </w:t>
            </w:r>
            <w:r w:rsidRPr="00A037A7">
              <w:rPr>
                <w:lang w:val="kk-KZ"/>
              </w:rPr>
              <w:lastRenderedPageBreak/>
              <w:t>С.С., Смаилова Ж.К.</w:t>
            </w:r>
          </w:p>
        </w:tc>
      </w:tr>
      <w:tr w:rsidR="00175D3A" w:rsidRPr="00A037A7" w14:paraId="0308AB09"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5B249E90" w14:textId="506C5EE7"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26E3D1AE" w14:textId="3B7D0B03" w:rsidR="00175D3A" w:rsidRPr="00A037A7" w:rsidRDefault="00175D3A" w:rsidP="00175D3A">
            <w:pPr>
              <w:pStyle w:val="af"/>
              <w:spacing w:before="0" w:beforeAutospacing="0" w:after="0" w:afterAutospacing="0"/>
              <w:jc w:val="both"/>
              <w:rPr>
                <w:lang w:val="kk-KZ"/>
              </w:rPr>
            </w:pPr>
            <w:r w:rsidRPr="00A037A7">
              <w:rPr>
                <w:lang w:val="kk-KZ"/>
              </w:rPr>
              <w:t>Микробиоценоз влагалища и кишечника беременных женщин</w:t>
            </w:r>
          </w:p>
        </w:tc>
        <w:tc>
          <w:tcPr>
            <w:tcW w:w="992" w:type="dxa"/>
            <w:tcBorders>
              <w:top w:val="single" w:sz="4" w:space="0" w:color="auto"/>
              <w:left w:val="single" w:sz="4" w:space="0" w:color="auto"/>
              <w:bottom w:val="single" w:sz="4" w:space="0" w:color="auto"/>
              <w:right w:val="single" w:sz="4" w:space="0" w:color="auto"/>
            </w:tcBorders>
          </w:tcPr>
          <w:p w14:paraId="0CEFD21C" w14:textId="00028608"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675C441A" w14:textId="23603DB9" w:rsidR="00175D3A" w:rsidRPr="00A037A7" w:rsidRDefault="00175D3A" w:rsidP="00175D3A">
            <w:pPr>
              <w:rPr>
                <w:sz w:val="24"/>
                <w:szCs w:val="24"/>
                <w:lang w:val="kk-KZ"/>
              </w:rPr>
            </w:pPr>
            <w:r w:rsidRPr="00A037A7">
              <w:rPr>
                <w:sz w:val="24"/>
                <w:szCs w:val="24"/>
                <w:lang w:val="kk-KZ"/>
              </w:rPr>
              <w:t xml:space="preserve">Научно-практический журнал «Ғылым мен Денсаулық Сақтау» 1,  </w:t>
            </w:r>
            <w:smartTag w:uri="urn:schemas-microsoft-com:office:smarttags" w:element="metricconverter">
              <w:smartTagPr>
                <w:attr w:name="ProductID" w:val="2014 г"/>
              </w:smartTagPr>
              <w:r w:rsidRPr="00A037A7">
                <w:rPr>
                  <w:sz w:val="24"/>
                  <w:szCs w:val="24"/>
                  <w:lang w:val="kk-KZ"/>
                </w:rPr>
                <w:t>2014 г</w:t>
              </w:r>
            </w:smartTag>
            <w:r w:rsidRPr="00A037A7">
              <w:rPr>
                <w:sz w:val="24"/>
                <w:szCs w:val="24"/>
                <w:lang w:val="kk-KZ"/>
              </w:rPr>
              <w:t>. Семей С.70-71</w:t>
            </w:r>
          </w:p>
        </w:tc>
        <w:tc>
          <w:tcPr>
            <w:tcW w:w="709" w:type="dxa"/>
            <w:tcBorders>
              <w:top w:val="single" w:sz="4" w:space="0" w:color="auto"/>
              <w:left w:val="single" w:sz="4" w:space="0" w:color="auto"/>
              <w:bottom w:val="single" w:sz="4" w:space="0" w:color="auto"/>
              <w:right w:val="single" w:sz="4" w:space="0" w:color="auto"/>
            </w:tcBorders>
          </w:tcPr>
          <w:p w14:paraId="59AD81AB" w14:textId="101ED1C0" w:rsidR="00175D3A" w:rsidRPr="00A037A7" w:rsidRDefault="00A037A7" w:rsidP="00175D3A">
            <w:pPr>
              <w:jc w:val="center"/>
              <w:rPr>
                <w:sz w:val="24"/>
                <w:szCs w:val="24"/>
                <w:lang w:val="kk-KZ"/>
              </w:rPr>
            </w:pPr>
            <w:r w:rsidRPr="00A037A7">
              <w:rPr>
                <w:sz w:val="24"/>
                <w:szCs w:val="24"/>
                <w:lang w:val="kk-KZ"/>
              </w:rPr>
              <w:t>2</w:t>
            </w:r>
          </w:p>
        </w:tc>
        <w:tc>
          <w:tcPr>
            <w:tcW w:w="1984" w:type="dxa"/>
            <w:gridSpan w:val="2"/>
            <w:tcBorders>
              <w:top w:val="single" w:sz="4" w:space="0" w:color="auto"/>
              <w:left w:val="single" w:sz="4" w:space="0" w:color="auto"/>
              <w:bottom w:val="single" w:sz="4" w:space="0" w:color="auto"/>
              <w:right w:val="single" w:sz="4" w:space="0" w:color="auto"/>
            </w:tcBorders>
          </w:tcPr>
          <w:p w14:paraId="5689148C" w14:textId="77777777" w:rsidR="00175D3A" w:rsidRPr="00A037A7" w:rsidRDefault="00175D3A" w:rsidP="00175D3A">
            <w:pPr>
              <w:rPr>
                <w:sz w:val="24"/>
                <w:szCs w:val="24"/>
                <w:lang w:val="kk-KZ"/>
              </w:rPr>
            </w:pPr>
            <w:r w:rsidRPr="00A037A7">
              <w:rPr>
                <w:sz w:val="24"/>
                <w:szCs w:val="24"/>
                <w:lang w:val="kk-KZ"/>
              </w:rPr>
              <w:t>Сейтханова Б.Т.</w:t>
            </w:r>
          </w:p>
          <w:p w14:paraId="63E61360" w14:textId="77777777" w:rsidR="00175D3A" w:rsidRPr="00A037A7" w:rsidRDefault="00175D3A" w:rsidP="00175D3A">
            <w:pPr>
              <w:rPr>
                <w:sz w:val="24"/>
                <w:szCs w:val="24"/>
                <w:lang w:val="kk-KZ"/>
              </w:rPr>
            </w:pPr>
            <w:r w:rsidRPr="00A037A7">
              <w:rPr>
                <w:sz w:val="24"/>
                <w:szCs w:val="24"/>
                <w:lang w:val="kk-KZ"/>
              </w:rPr>
              <w:t>Олжаева Р.Р.</w:t>
            </w:r>
          </w:p>
          <w:p w14:paraId="72676132" w14:textId="0C8245E3" w:rsidR="00175D3A" w:rsidRPr="00A037A7" w:rsidRDefault="00175D3A" w:rsidP="00175D3A">
            <w:pPr>
              <w:pStyle w:val="af"/>
              <w:spacing w:before="0" w:beforeAutospacing="0" w:after="0" w:afterAutospacing="0"/>
              <w:rPr>
                <w:lang w:val="kk-KZ"/>
              </w:rPr>
            </w:pPr>
            <w:r w:rsidRPr="00A037A7">
              <w:rPr>
                <w:lang w:val="kk-KZ"/>
              </w:rPr>
              <w:t>Калменова П.Е.</w:t>
            </w:r>
          </w:p>
        </w:tc>
      </w:tr>
      <w:tr w:rsidR="00175D3A" w:rsidRPr="00A037A7" w14:paraId="11B82AB0"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7E963316" w14:textId="52BB688C"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7</w:t>
            </w:r>
          </w:p>
        </w:tc>
        <w:tc>
          <w:tcPr>
            <w:tcW w:w="2694" w:type="dxa"/>
            <w:tcBorders>
              <w:top w:val="single" w:sz="4" w:space="0" w:color="auto"/>
              <w:left w:val="single" w:sz="4" w:space="0" w:color="auto"/>
              <w:bottom w:val="single" w:sz="4" w:space="0" w:color="auto"/>
              <w:right w:val="single" w:sz="4" w:space="0" w:color="auto"/>
            </w:tcBorders>
          </w:tcPr>
          <w:p w14:paraId="6332C363" w14:textId="5C9828E3" w:rsidR="00175D3A" w:rsidRPr="00A037A7" w:rsidRDefault="00175D3A" w:rsidP="00175D3A">
            <w:pPr>
              <w:jc w:val="both"/>
              <w:outlineLvl w:val="0"/>
              <w:rPr>
                <w:sz w:val="24"/>
                <w:szCs w:val="24"/>
                <w:lang w:val="kk-KZ"/>
              </w:rPr>
            </w:pPr>
            <w:r w:rsidRPr="00A037A7">
              <w:rPr>
                <w:sz w:val="24"/>
                <w:szCs w:val="24"/>
                <w:lang w:val="kk-KZ"/>
              </w:rPr>
              <w:t>Факультативно-аэробная микрофлора репродуктивного тракта беременных, обследованных в дородовом периоде</w:t>
            </w:r>
          </w:p>
        </w:tc>
        <w:tc>
          <w:tcPr>
            <w:tcW w:w="992" w:type="dxa"/>
            <w:tcBorders>
              <w:top w:val="single" w:sz="4" w:space="0" w:color="auto"/>
              <w:left w:val="single" w:sz="4" w:space="0" w:color="auto"/>
              <w:bottom w:val="single" w:sz="4" w:space="0" w:color="auto"/>
              <w:right w:val="single" w:sz="4" w:space="0" w:color="auto"/>
            </w:tcBorders>
          </w:tcPr>
          <w:p w14:paraId="2D7E8934" w14:textId="59299A48"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6A625A5E" w14:textId="52B07D62" w:rsidR="00175D3A" w:rsidRPr="00A037A7" w:rsidRDefault="00175D3A" w:rsidP="00175D3A">
            <w:pPr>
              <w:rPr>
                <w:sz w:val="24"/>
                <w:szCs w:val="24"/>
                <w:lang w:val="kk-KZ"/>
              </w:rPr>
            </w:pPr>
            <w:r w:rsidRPr="00A037A7">
              <w:rPr>
                <w:sz w:val="24"/>
                <w:szCs w:val="24"/>
                <w:lang w:val="kk-KZ"/>
              </w:rPr>
              <w:t xml:space="preserve">Научно-практический журнал «Ғылым мен Денсаулық Сақтау» 1,  </w:t>
            </w:r>
            <w:smartTag w:uri="urn:schemas-microsoft-com:office:smarttags" w:element="metricconverter">
              <w:smartTagPr>
                <w:attr w:name="ProductID" w:val="2014 г"/>
              </w:smartTagPr>
              <w:r w:rsidRPr="00A037A7">
                <w:rPr>
                  <w:sz w:val="24"/>
                  <w:szCs w:val="24"/>
                  <w:lang w:val="kk-KZ"/>
                </w:rPr>
                <w:t>2014 г</w:t>
              </w:r>
            </w:smartTag>
            <w:r w:rsidRPr="00A037A7">
              <w:rPr>
                <w:sz w:val="24"/>
                <w:szCs w:val="24"/>
                <w:lang w:val="kk-KZ"/>
              </w:rPr>
              <w:t>. Семей С.72-73</w:t>
            </w:r>
          </w:p>
        </w:tc>
        <w:tc>
          <w:tcPr>
            <w:tcW w:w="709" w:type="dxa"/>
            <w:tcBorders>
              <w:top w:val="single" w:sz="4" w:space="0" w:color="auto"/>
              <w:left w:val="single" w:sz="4" w:space="0" w:color="auto"/>
              <w:bottom w:val="single" w:sz="4" w:space="0" w:color="auto"/>
              <w:right w:val="single" w:sz="4" w:space="0" w:color="auto"/>
            </w:tcBorders>
          </w:tcPr>
          <w:p w14:paraId="5A31B71E" w14:textId="09616BB3" w:rsidR="00175D3A" w:rsidRPr="00A037A7" w:rsidRDefault="00A037A7" w:rsidP="00175D3A">
            <w:pPr>
              <w:jc w:val="center"/>
              <w:rPr>
                <w:sz w:val="24"/>
                <w:szCs w:val="24"/>
                <w:lang w:val="kk-KZ"/>
              </w:rPr>
            </w:pPr>
            <w:r w:rsidRPr="00A037A7">
              <w:rPr>
                <w:sz w:val="24"/>
                <w:szCs w:val="24"/>
                <w:lang w:val="kk-KZ"/>
              </w:rPr>
              <w:t>2</w:t>
            </w:r>
          </w:p>
        </w:tc>
        <w:tc>
          <w:tcPr>
            <w:tcW w:w="1984" w:type="dxa"/>
            <w:gridSpan w:val="2"/>
            <w:tcBorders>
              <w:top w:val="single" w:sz="4" w:space="0" w:color="auto"/>
              <w:left w:val="single" w:sz="4" w:space="0" w:color="auto"/>
              <w:bottom w:val="single" w:sz="4" w:space="0" w:color="auto"/>
              <w:right w:val="single" w:sz="4" w:space="0" w:color="auto"/>
            </w:tcBorders>
          </w:tcPr>
          <w:p w14:paraId="06E695BF" w14:textId="77777777" w:rsidR="00175D3A" w:rsidRPr="00A037A7" w:rsidRDefault="00175D3A" w:rsidP="00175D3A">
            <w:pPr>
              <w:rPr>
                <w:sz w:val="24"/>
                <w:szCs w:val="24"/>
                <w:lang w:val="kk-KZ"/>
              </w:rPr>
            </w:pPr>
            <w:r w:rsidRPr="00A037A7">
              <w:rPr>
                <w:sz w:val="24"/>
                <w:szCs w:val="24"/>
                <w:lang w:val="kk-KZ"/>
              </w:rPr>
              <w:t>Сейтханова Б.Т.</w:t>
            </w:r>
          </w:p>
          <w:p w14:paraId="570B7C1A" w14:textId="77777777" w:rsidR="00175D3A" w:rsidRPr="00A037A7" w:rsidRDefault="00175D3A" w:rsidP="00175D3A">
            <w:pPr>
              <w:rPr>
                <w:sz w:val="24"/>
                <w:szCs w:val="24"/>
                <w:lang w:val="kk-KZ"/>
              </w:rPr>
            </w:pPr>
            <w:r w:rsidRPr="00A037A7">
              <w:rPr>
                <w:sz w:val="24"/>
                <w:szCs w:val="24"/>
                <w:lang w:val="kk-KZ"/>
              </w:rPr>
              <w:t>Олжаева Р.Р.</w:t>
            </w:r>
          </w:p>
          <w:p w14:paraId="404AD41D" w14:textId="6EA4E8BB" w:rsidR="00175D3A" w:rsidRPr="00A037A7" w:rsidRDefault="00175D3A" w:rsidP="00175D3A">
            <w:pPr>
              <w:outlineLvl w:val="0"/>
              <w:rPr>
                <w:sz w:val="24"/>
                <w:szCs w:val="24"/>
                <w:lang w:val="kk-KZ"/>
              </w:rPr>
            </w:pPr>
            <w:r w:rsidRPr="00A037A7">
              <w:rPr>
                <w:sz w:val="24"/>
                <w:szCs w:val="24"/>
                <w:lang w:val="kk-KZ"/>
              </w:rPr>
              <w:t>Калменова П.Е</w:t>
            </w:r>
          </w:p>
        </w:tc>
      </w:tr>
      <w:tr w:rsidR="00A037A7" w:rsidRPr="00A037A7" w14:paraId="43D76990" w14:textId="77777777" w:rsidTr="00A25721">
        <w:tc>
          <w:tcPr>
            <w:tcW w:w="567" w:type="dxa"/>
            <w:tcBorders>
              <w:top w:val="single" w:sz="4" w:space="0" w:color="auto"/>
              <w:left w:val="single" w:sz="4" w:space="0" w:color="auto"/>
              <w:bottom w:val="single" w:sz="4" w:space="0" w:color="auto"/>
              <w:right w:val="single" w:sz="4" w:space="0" w:color="auto"/>
            </w:tcBorders>
          </w:tcPr>
          <w:p w14:paraId="00BC05E8" w14:textId="39F99EB1" w:rsidR="00A037A7"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8</w:t>
            </w:r>
          </w:p>
        </w:tc>
        <w:tc>
          <w:tcPr>
            <w:tcW w:w="2694" w:type="dxa"/>
            <w:tcBorders>
              <w:top w:val="single" w:sz="4" w:space="0" w:color="auto"/>
              <w:left w:val="single" w:sz="4" w:space="0" w:color="auto"/>
              <w:bottom w:val="single" w:sz="4" w:space="0" w:color="auto"/>
              <w:right w:val="single" w:sz="4" w:space="0" w:color="auto"/>
            </w:tcBorders>
          </w:tcPr>
          <w:p w14:paraId="483B3B32" w14:textId="6552216B" w:rsidR="00A037A7" w:rsidRPr="00A037A7" w:rsidRDefault="00A037A7" w:rsidP="00175D3A">
            <w:pPr>
              <w:jc w:val="both"/>
              <w:outlineLvl w:val="0"/>
              <w:rPr>
                <w:sz w:val="24"/>
                <w:szCs w:val="24"/>
                <w:lang w:val="kk-KZ"/>
              </w:rPr>
            </w:pPr>
            <w:r w:rsidRPr="00A037A7">
              <w:rPr>
                <w:sz w:val="24"/>
                <w:szCs w:val="24"/>
                <w:lang w:val="kk-KZ"/>
              </w:rPr>
              <w:t>Рентгеновские признаки зобелований костных систем (литературный обзор)</w:t>
            </w:r>
          </w:p>
        </w:tc>
        <w:tc>
          <w:tcPr>
            <w:tcW w:w="992" w:type="dxa"/>
            <w:tcBorders>
              <w:top w:val="single" w:sz="4" w:space="0" w:color="auto"/>
              <w:left w:val="single" w:sz="4" w:space="0" w:color="auto"/>
              <w:bottom w:val="single" w:sz="4" w:space="0" w:color="auto"/>
              <w:right w:val="single" w:sz="4" w:space="0" w:color="auto"/>
            </w:tcBorders>
          </w:tcPr>
          <w:p w14:paraId="235AC38F" w14:textId="48EAE7FA" w:rsidR="00A037A7" w:rsidRPr="00A037A7" w:rsidRDefault="00A037A7" w:rsidP="00175D3A">
            <w:pPr>
              <w:jc w:val="center"/>
              <w:rPr>
                <w:sz w:val="24"/>
                <w:szCs w:val="24"/>
                <w:lang w:val="kk-KZ"/>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6C0D1472" w14:textId="5912A174" w:rsidR="00A037A7" w:rsidRPr="00A037A7" w:rsidRDefault="00A037A7" w:rsidP="00175D3A">
            <w:pPr>
              <w:rPr>
                <w:sz w:val="24"/>
                <w:szCs w:val="24"/>
                <w:lang w:val="kk-KZ"/>
              </w:rPr>
            </w:pPr>
            <w:r w:rsidRPr="00A037A7">
              <w:rPr>
                <w:sz w:val="24"/>
                <w:szCs w:val="24"/>
                <w:lang w:val="kk-KZ"/>
              </w:rPr>
              <w:t>Вестник ЮКГМА №1(62) Шымкент,2013 С. 202-206</w:t>
            </w:r>
          </w:p>
        </w:tc>
        <w:tc>
          <w:tcPr>
            <w:tcW w:w="709" w:type="dxa"/>
            <w:tcBorders>
              <w:top w:val="single" w:sz="4" w:space="0" w:color="auto"/>
              <w:left w:val="single" w:sz="4" w:space="0" w:color="auto"/>
              <w:bottom w:val="single" w:sz="4" w:space="0" w:color="auto"/>
              <w:right w:val="single" w:sz="4" w:space="0" w:color="auto"/>
            </w:tcBorders>
          </w:tcPr>
          <w:p w14:paraId="4CD64EE7" w14:textId="3AC8D0A8" w:rsidR="00A037A7" w:rsidRPr="00A037A7" w:rsidRDefault="00A037A7" w:rsidP="00175D3A">
            <w:pPr>
              <w:jc w:val="center"/>
              <w:rPr>
                <w:sz w:val="24"/>
                <w:szCs w:val="24"/>
                <w:lang w:val="kk-KZ"/>
              </w:rPr>
            </w:pPr>
            <w:r w:rsidRPr="00A037A7">
              <w:rPr>
                <w:sz w:val="24"/>
                <w:szCs w:val="24"/>
                <w:lang w:val="kk-KZ"/>
              </w:rPr>
              <w:t>4</w:t>
            </w:r>
          </w:p>
        </w:tc>
        <w:tc>
          <w:tcPr>
            <w:tcW w:w="1984" w:type="dxa"/>
            <w:gridSpan w:val="2"/>
            <w:tcBorders>
              <w:top w:val="single" w:sz="4" w:space="0" w:color="auto"/>
              <w:left w:val="single" w:sz="4" w:space="0" w:color="auto"/>
              <w:bottom w:val="single" w:sz="4" w:space="0" w:color="auto"/>
              <w:right w:val="single" w:sz="4" w:space="0" w:color="auto"/>
            </w:tcBorders>
          </w:tcPr>
          <w:p w14:paraId="104C0038" w14:textId="77777777" w:rsidR="00A037A7" w:rsidRPr="00A037A7" w:rsidRDefault="00A037A7" w:rsidP="00175D3A">
            <w:pPr>
              <w:rPr>
                <w:sz w:val="24"/>
                <w:szCs w:val="24"/>
                <w:lang w:val="kk-KZ"/>
              </w:rPr>
            </w:pPr>
            <w:r w:rsidRPr="00A037A7">
              <w:rPr>
                <w:sz w:val="24"/>
                <w:szCs w:val="24"/>
                <w:lang w:val="kk-KZ"/>
              </w:rPr>
              <w:t>М.А.Сейтханов</w:t>
            </w:r>
          </w:p>
          <w:p w14:paraId="549DC690" w14:textId="72AEFBFF" w:rsidR="00A037A7" w:rsidRPr="00A037A7" w:rsidRDefault="00A037A7" w:rsidP="00175D3A">
            <w:pPr>
              <w:rPr>
                <w:sz w:val="24"/>
                <w:szCs w:val="24"/>
                <w:lang w:val="kk-KZ"/>
              </w:rPr>
            </w:pPr>
            <w:r w:rsidRPr="00A037A7">
              <w:rPr>
                <w:sz w:val="24"/>
                <w:szCs w:val="24"/>
                <w:lang w:val="kk-KZ"/>
              </w:rPr>
              <w:t>К.А.Инкарбекова</w:t>
            </w:r>
          </w:p>
        </w:tc>
      </w:tr>
      <w:tr w:rsidR="00175D3A" w:rsidRPr="00A037A7" w14:paraId="2F89EE57" w14:textId="77777777" w:rsidTr="00A25721">
        <w:tc>
          <w:tcPr>
            <w:tcW w:w="567" w:type="dxa"/>
            <w:tcBorders>
              <w:top w:val="single" w:sz="4" w:space="0" w:color="auto"/>
              <w:left w:val="single" w:sz="4" w:space="0" w:color="auto"/>
              <w:bottom w:val="single" w:sz="4" w:space="0" w:color="auto"/>
              <w:right w:val="single" w:sz="4" w:space="0" w:color="auto"/>
            </w:tcBorders>
            <w:hideMark/>
          </w:tcPr>
          <w:p w14:paraId="614A66B8" w14:textId="3E0666D0" w:rsidR="00175D3A" w:rsidRPr="00A037A7" w:rsidRDefault="00A037A7"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9</w:t>
            </w:r>
          </w:p>
        </w:tc>
        <w:tc>
          <w:tcPr>
            <w:tcW w:w="2694" w:type="dxa"/>
            <w:tcBorders>
              <w:top w:val="single" w:sz="4" w:space="0" w:color="auto"/>
              <w:left w:val="single" w:sz="4" w:space="0" w:color="auto"/>
              <w:bottom w:val="single" w:sz="4" w:space="0" w:color="auto"/>
              <w:right w:val="single" w:sz="4" w:space="0" w:color="auto"/>
            </w:tcBorders>
          </w:tcPr>
          <w:p w14:paraId="67E06BD7" w14:textId="25D9F09E" w:rsidR="00175D3A" w:rsidRPr="00A037A7" w:rsidRDefault="00175D3A" w:rsidP="00175D3A">
            <w:pPr>
              <w:pStyle w:val="af"/>
              <w:spacing w:before="0" w:beforeAutospacing="0" w:after="0" w:afterAutospacing="0"/>
              <w:jc w:val="both"/>
              <w:rPr>
                <w:lang w:val="kk-KZ"/>
              </w:rPr>
            </w:pPr>
            <w:r w:rsidRPr="00A037A7">
              <w:rPr>
                <w:lang w:val="ru-RU"/>
              </w:rPr>
              <w:t>Микрофлора кишечника в норме и при дисбактериозах у детей (литературный обзор)</w:t>
            </w:r>
          </w:p>
        </w:tc>
        <w:tc>
          <w:tcPr>
            <w:tcW w:w="992" w:type="dxa"/>
            <w:tcBorders>
              <w:top w:val="single" w:sz="4" w:space="0" w:color="auto"/>
              <w:left w:val="single" w:sz="4" w:space="0" w:color="auto"/>
              <w:bottom w:val="single" w:sz="4" w:space="0" w:color="auto"/>
              <w:right w:val="single" w:sz="4" w:space="0" w:color="auto"/>
            </w:tcBorders>
          </w:tcPr>
          <w:p w14:paraId="27961583" w14:textId="14991AD4" w:rsidR="00175D3A" w:rsidRPr="00A037A7" w:rsidRDefault="00175D3A" w:rsidP="00175D3A">
            <w:pPr>
              <w:jc w:val="center"/>
              <w:rPr>
                <w:sz w:val="24"/>
                <w:szCs w:val="24"/>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43C4067A" w14:textId="1092FDC5" w:rsidR="00175D3A" w:rsidRPr="00A037A7" w:rsidRDefault="00175D3A" w:rsidP="00175D3A">
            <w:pPr>
              <w:rPr>
                <w:sz w:val="24"/>
                <w:szCs w:val="24"/>
                <w:lang w:val="kk-KZ"/>
              </w:rPr>
            </w:pPr>
            <w:r w:rsidRPr="00A037A7">
              <w:rPr>
                <w:sz w:val="24"/>
                <w:szCs w:val="24"/>
              </w:rPr>
              <w:t>Вестник ЮКГМА №4(49), Шымкент, 2010. с.202-206</w:t>
            </w:r>
          </w:p>
        </w:tc>
        <w:tc>
          <w:tcPr>
            <w:tcW w:w="709" w:type="dxa"/>
            <w:tcBorders>
              <w:top w:val="single" w:sz="4" w:space="0" w:color="auto"/>
              <w:left w:val="single" w:sz="4" w:space="0" w:color="auto"/>
              <w:bottom w:val="single" w:sz="4" w:space="0" w:color="auto"/>
              <w:right w:val="single" w:sz="4" w:space="0" w:color="auto"/>
            </w:tcBorders>
          </w:tcPr>
          <w:p w14:paraId="52393F86" w14:textId="796D674C" w:rsidR="00175D3A" w:rsidRPr="00A037A7" w:rsidRDefault="00A037A7" w:rsidP="00175D3A">
            <w:pPr>
              <w:jc w:val="center"/>
              <w:rPr>
                <w:sz w:val="24"/>
                <w:szCs w:val="24"/>
                <w:lang w:val="kk-KZ"/>
              </w:rPr>
            </w:pPr>
            <w:r w:rsidRPr="00A037A7">
              <w:rPr>
                <w:sz w:val="24"/>
                <w:szCs w:val="24"/>
                <w:lang w:val="kk-KZ"/>
              </w:rPr>
              <w:t>5</w:t>
            </w:r>
          </w:p>
        </w:tc>
        <w:tc>
          <w:tcPr>
            <w:tcW w:w="1984" w:type="dxa"/>
            <w:gridSpan w:val="2"/>
            <w:tcBorders>
              <w:top w:val="single" w:sz="4" w:space="0" w:color="auto"/>
              <w:left w:val="single" w:sz="4" w:space="0" w:color="auto"/>
              <w:bottom w:val="single" w:sz="4" w:space="0" w:color="auto"/>
              <w:right w:val="single" w:sz="4" w:space="0" w:color="auto"/>
            </w:tcBorders>
          </w:tcPr>
          <w:p w14:paraId="7946E346" w14:textId="07802385" w:rsidR="00175D3A" w:rsidRPr="00A037A7" w:rsidRDefault="00175D3A" w:rsidP="00175D3A">
            <w:pPr>
              <w:rPr>
                <w:sz w:val="24"/>
                <w:szCs w:val="24"/>
                <w:lang w:val="kk-KZ"/>
              </w:rPr>
            </w:pPr>
            <w:proofErr w:type="spellStart"/>
            <w:r w:rsidRPr="00A037A7">
              <w:rPr>
                <w:sz w:val="24"/>
                <w:szCs w:val="24"/>
              </w:rPr>
              <w:t>Сейтханова</w:t>
            </w:r>
            <w:proofErr w:type="spellEnd"/>
            <w:r w:rsidRPr="00A037A7">
              <w:rPr>
                <w:sz w:val="24"/>
                <w:szCs w:val="24"/>
              </w:rPr>
              <w:t xml:space="preserve"> Б.Т. </w:t>
            </w:r>
            <w:proofErr w:type="spellStart"/>
            <w:r w:rsidRPr="00A037A7">
              <w:rPr>
                <w:sz w:val="24"/>
                <w:szCs w:val="24"/>
              </w:rPr>
              <w:t>Курманбекова</w:t>
            </w:r>
            <w:proofErr w:type="spellEnd"/>
            <w:r w:rsidRPr="00A037A7">
              <w:rPr>
                <w:sz w:val="24"/>
                <w:szCs w:val="24"/>
              </w:rPr>
              <w:t xml:space="preserve"> Ш.Ж. Лобачевская Г.М.</w:t>
            </w:r>
          </w:p>
        </w:tc>
      </w:tr>
      <w:tr w:rsidR="00175D3A" w:rsidRPr="00A037A7" w14:paraId="7BAC0561" w14:textId="77777777" w:rsidTr="00A25721">
        <w:tc>
          <w:tcPr>
            <w:tcW w:w="567" w:type="dxa"/>
            <w:tcBorders>
              <w:top w:val="single" w:sz="4" w:space="0" w:color="auto"/>
              <w:left w:val="single" w:sz="4" w:space="0" w:color="auto"/>
              <w:bottom w:val="single" w:sz="4" w:space="0" w:color="auto"/>
              <w:right w:val="single" w:sz="4" w:space="0" w:color="auto"/>
            </w:tcBorders>
          </w:tcPr>
          <w:p w14:paraId="742D4003" w14:textId="0A069E44"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1</w:t>
            </w:r>
            <w:r w:rsidR="00A037A7" w:rsidRPr="00A037A7">
              <w:rPr>
                <w:snapToGrid w:val="0"/>
                <w:sz w:val="24"/>
                <w:szCs w:val="24"/>
                <w:lang w:val="kk-KZ"/>
              </w:rPr>
              <w:t>0</w:t>
            </w:r>
          </w:p>
        </w:tc>
        <w:tc>
          <w:tcPr>
            <w:tcW w:w="2694" w:type="dxa"/>
            <w:tcBorders>
              <w:top w:val="single" w:sz="4" w:space="0" w:color="auto"/>
              <w:left w:val="single" w:sz="4" w:space="0" w:color="auto"/>
              <w:bottom w:val="single" w:sz="4" w:space="0" w:color="auto"/>
              <w:right w:val="single" w:sz="4" w:space="0" w:color="auto"/>
            </w:tcBorders>
          </w:tcPr>
          <w:p w14:paraId="06FDB7A4" w14:textId="385EA2B1" w:rsidR="00175D3A" w:rsidRPr="00A037A7" w:rsidRDefault="00175D3A" w:rsidP="00175D3A">
            <w:pPr>
              <w:jc w:val="both"/>
              <w:rPr>
                <w:sz w:val="24"/>
                <w:szCs w:val="24"/>
              </w:rPr>
            </w:pPr>
            <w:r w:rsidRPr="00A037A7">
              <w:rPr>
                <w:sz w:val="24"/>
                <w:szCs w:val="24"/>
              </w:rPr>
              <w:t>Сравнительные показатели местного гуморального иммунитета шейки матки и влагалища беременных женщин</w:t>
            </w:r>
          </w:p>
        </w:tc>
        <w:tc>
          <w:tcPr>
            <w:tcW w:w="992" w:type="dxa"/>
            <w:tcBorders>
              <w:top w:val="single" w:sz="4" w:space="0" w:color="auto"/>
              <w:left w:val="single" w:sz="4" w:space="0" w:color="auto"/>
              <w:bottom w:val="single" w:sz="4" w:space="0" w:color="auto"/>
              <w:right w:val="single" w:sz="4" w:space="0" w:color="auto"/>
            </w:tcBorders>
          </w:tcPr>
          <w:p w14:paraId="4E7ACE7E" w14:textId="42F1D3B6" w:rsidR="00175D3A" w:rsidRPr="00A037A7" w:rsidRDefault="00175D3A" w:rsidP="00175D3A">
            <w:pPr>
              <w:jc w:val="center"/>
              <w:rPr>
                <w:sz w:val="24"/>
                <w:szCs w:val="24"/>
                <w:lang w:val="kk-KZ"/>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58508F4A" w14:textId="4C81E007" w:rsidR="00175D3A" w:rsidRPr="00A037A7" w:rsidRDefault="00175D3A" w:rsidP="00175D3A">
            <w:pPr>
              <w:rPr>
                <w:sz w:val="24"/>
                <w:szCs w:val="24"/>
              </w:rPr>
            </w:pPr>
            <w:r w:rsidRPr="00A037A7">
              <w:rPr>
                <w:sz w:val="24"/>
                <w:szCs w:val="24"/>
              </w:rPr>
              <w:t>Вестник ЮКГМА №4(49), Шымкент, 2010. с.163-165</w:t>
            </w:r>
          </w:p>
        </w:tc>
        <w:tc>
          <w:tcPr>
            <w:tcW w:w="709" w:type="dxa"/>
            <w:tcBorders>
              <w:top w:val="single" w:sz="4" w:space="0" w:color="auto"/>
              <w:left w:val="single" w:sz="4" w:space="0" w:color="auto"/>
              <w:bottom w:val="single" w:sz="4" w:space="0" w:color="auto"/>
              <w:right w:val="single" w:sz="4" w:space="0" w:color="auto"/>
            </w:tcBorders>
          </w:tcPr>
          <w:p w14:paraId="2595E9B8" w14:textId="7520D46E" w:rsidR="00175D3A" w:rsidRPr="00A037A7" w:rsidRDefault="00A037A7" w:rsidP="00175D3A">
            <w:pPr>
              <w:jc w:val="center"/>
              <w:rPr>
                <w:sz w:val="24"/>
                <w:szCs w:val="24"/>
                <w:lang w:val="kk-KZ"/>
              </w:rPr>
            </w:pPr>
            <w:r w:rsidRPr="00A037A7">
              <w:rPr>
                <w:sz w:val="24"/>
                <w:szCs w:val="24"/>
                <w:lang w:val="kk-KZ"/>
              </w:rPr>
              <w:t>3</w:t>
            </w:r>
          </w:p>
        </w:tc>
        <w:tc>
          <w:tcPr>
            <w:tcW w:w="1984" w:type="dxa"/>
            <w:gridSpan w:val="2"/>
            <w:tcBorders>
              <w:top w:val="single" w:sz="4" w:space="0" w:color="auto"/>
              <w:left w:val="single" w:sz="4" w:space="0" w:color="auto"/>
              <w:bottom w:val="single" w:sz="4" w:space="0" w:color="auto"/>
              <w:right w:val="single" w:sz="4" w:space="0" w:color="auto"/>
            </w:tcBorders>
          </w:tcPr>
          <w:p w14:paraId="0333F789" w14:textId="158219CF" w:rsidR="00175D3A" w:rsidRPr="00A037A7" w:rsidRDefault="00175D3A" w:rsidP="00175D3A">
            <w:pPr>
              <w:rPr>
                <w:sz w:val="24"/>
                <w:szCs w:val="24"/>
              </w:rPr>
            </w:pPr>
            <w:proofErr w:type="spellStart"/>
            <w:r w:rsidRPr="00A037A7">
              <w:rPr>
                <w:sz w:val="24"/>
                <w:szCs w:val="24"/>
              </w:rPr>
              <w:t>Сейтханова</w:t>
            </w:r>
            <w:proofErr w:type="spellEnd"/>
            <w:r w:rsidRPr="00A037A7">
              <w:rPr>
                <w:sz w:val="24"/>
                <w:szCs w:val="24"/>
              </w:rPr>
              <w:t xml:space="preserve"> </w:t>
            </w:r>
            <w:proofErr w:type="gramStart"/>
            <w:r w:rsidRPr="00A037A7">
              <w:rPr>
                <w:sz w:val="24"/>
                <w:szCs w:val="24"/>
              </w:rPr>
              <w:t>Б.Т..</w:t>
            </w:r>
            <w:proofErr w:type="gramEnd"/>
            <w:r w:rsidRPr="00A037A7">
              <w:rPr>
                <w:sz w:val="24"/>
                <w:szCs w:val="24"/>
              </w:rPr>
              <w:t xml:space="preserve"> Б</w:t>
            </w:r>
            <w:r w:rsidRPr="00A037A7">
              <w:rPr>
                <w:sz w:val="24"/>
                <w:szCs w:val="24"/>
                <w:lang w:val="kk-KZ"/>
              </w:rPr>
              <w:t>урова</w:t>
            </w:r>
            <w:r w:rsidRPr="00A037A7">
              <w:rPr>
                <w:sz w:val="24"/>
                <w:szCs w:val="24"/>
              </w:rPr>
              <w:t xml:space="preserve"> М.</w:t>
            </w:r>
            <w:r w:rsidRPr="00A037A7">
              <w:rPr>
                <w:sz w:val="24"/>
                <w:szCs w:val="24"/>
                <w:lang w:val="kk-KZ"/>
              </w:rPr>
              <w:t>П</w:t>
            </w:r>
            <w:r w:rsidRPr="00A037A7">
              <w:rPr>
                <w:sz w:val="24"/>
                <w:szCs w:val="24"/>
              </w:rPr>
              <w:t>.</w:t>
            </w:r>
          </w:p>
        </w:tc>
      </w:tr>
      <w:tr w:rsidR="00175D3A" w:rsidRPr="00A037A7" w14:paraId="6A43BC7E" w14:textId="77777777" w:rsidTr="00A25721">
        <w:tc>
          <w:tcPr>
            <w:tcW w:w="567" w:type="dxa"/>
            <w:tcBorders>
              <w:top w:val="single" w:sz="4" w:space="0" w:color="auto"/>
              <w:left w:val="single" w:sz="4" w:space="0" w:color="auto"/>
              <w:bottom w:val="single" w:sz="4" w:space="0" w:color="auto"/>
              <w:right w:val="single" w:sz="4" w:space="0" w:color="auto"/>
            </w:tcBorders>
          </w:tcPr>
          <w:p w14:paraId="40351095" w14:textId="7B11E405"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1</w:t>
            </w:r>
            <w:r w:rsidR="00A037A7" w:rsidRPr="00A037A7">
              <w:rPr>
                <w:snapToGrid w:val="0"/>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4EC9F93F" w14:textId="50C72E83" w:rsidR="00175D3A" w:rsidRPr="00A037A7" w:rsidRDefault="00175D3A" w:rsidP="00175D3A">
            <w:pPr>
              <w:jc w:val="both"/>
              <w:rPr>
                <w:sz w:val="24"/>
                <w:szCs w:val="24"/>
                <w:lang w:val="kk-KZ"/>
              </w:rPr>
            </w:pPr>
            <w:r w:rsidRPr="00A037A7">
              <w:rPr>
                <w:sz w:val="24"/>
                <w:szCs w:val="24"/>
                <w:lang w:val="kk-KZ"/>
              </w:rPr>
              <w:t>Кристаллографические свойства штаммов микроорганизмов выделенных из разных биотопов матерей</w:t>
            </w:r>
          </w:p>
        </w:tc>
        <w:tc>
          <w:tcPr>
            <w:tcW w:w="992" w:type="dxa"/>
            <w:tcBorders>
              <w:top w:val="single" w:sz="4" w:space="0" w:color="auto"/>
              <w:left w:val="single" w:sz="4" w:space="0" w:color="auto"/>
              <w:bottom w:val="single" w:sz="4" w:space="0" w:color="auto"/>
              <w:right w:val="single" w:sz="4" w:space="0" w:color="auto"/>
            </w:tcBorders>
          </w:tcPr>
          <w:p w14:paraId="356BCCEA" w14:textId="75603AD7" w:rsidR="00175D3A" w:rsidRPr="00A037A7" w:rsidRDefault="00175D3A" w:rsidP="00175D3A">
            <w:pPr>
              <w:jc w:val="center"/>
              <w:rPr>
                <w:sz w:val="24"/>
                <w:szCs w:val="24"/>
                <w:lang w:val="kk-KZ"/>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03A0FD7C" w14:textId="40D28B78" w:rsidR="00175D3A" w:rsidRPr="00A037A7" w:rsidRDefault="00175D3A" w:rsidP="00175D3A">
            <w:pPr>
              <w:rPr>
                <w:b/>
                <w:bCs/>
                <w:sz w:val="24"/>
                <w:szCs w:val="24"/>
                <w:lang w:val="kk-KZ"/>
              </w:rPr>
            </w:pPr>
            <w:r w:rsidRPr="00A037A7">
              <w:rPr>
                <w:sz w:val="24"/>
                <w:szCs w:val="24"/>
              </w:rPr>
              <w:t>Вестник ЮКГМА №4(49), Шымкент, 2010. с.</w:t>
            </w:r>
            <w:r w:rsidRPr="00A037A7">
              <w:rPr>
                <w:sz w:val="24"/>
                <w:szCs w:val="24"/>
                <w:lang w:val="kk-KZ"/>
              </w:rPr>
              <w:t>3</w:t>
            </w:r>
            <w:r w:rsidRPr="00A037A7">
              <w:rPr>
                <w:sz w:val="24"/>
                <w:szCs w:val="24"/>
              </w:rPr>
              <w:t>-</w:t>
            </w:r>
            <w:r w:rsidRPr="00A037A7">
              <w:rPr>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tcPr>
          <w:p w14:paraId="522934AB" w14:textId="078269B0" w:rsidR="00175D3A" w:rsidRPr="00A037A7" w:rsidRDefault="00A037A7" w:rsidP="00175D3A">
            <w:pPr>
              <w:jc w:val="center"/>
              <w:rPr>
                <w:sz w:val="24"/>
                <w:szCs w:val="24"/>
                <w:lang w:val="kk-KZ"/>
              </w:rPr>
            </w:pPr>
            <w:r w:rsidRPr="00A037A7">
              <w:rPr>
                <w:sz w:val="24"/>
                <w:szCs w:val="24"/>
                <w:lang w:val="kk-KZ"/>
              </w:rPr>
              <w:t>3</w:t>
            </w:r>
          </w:p>
        </w:tc>
        <w:tc>
          <w:tcPr>
            <w:tcW w:w="1984" w:type="dxa"/>
            <w:gridSpan w:val="2"/>
            <w:tcBorders>
              <w:top w:val="single" w:sz="4" w:space="0" w:color="auto"/>
              <w:left w:val="single" w:sz="4" w:space="0" w:color="auto"/>
              <w:bottom w:val="single" w:sz="4" w:space="0" w:color="auto"/>
              <w:right w:val="single" w:sz="4" w:space="0" w:color="auto"/>
            </w:tcBorders>
          </w:tcPr>
          <w:p w14:paraId="04AA1591" w14:textId="77777777" w:rsidR="00175D3A" w:rsidRPr="00A037A7" w:rsidRDefault="00175D3A" w:rsidP="00175D3A">
            <w:pPr>
              <w:rPr>
                <w:sz w:val="24"/>
                <w:szCs w:val="24"/>
                <w:lang w:val="kk-KZ"/>
              </w:rPr>
            </w:pPr>
            <w:proofErr w:type="spellStart"/>
            <w:r w:rsidRPr="00A037A7">
              <w:rPr>
                <w:sz w:val="24"/>
                <w:szCs w:val="24"/>
              </w:rPr>
              <w:t>Сейтханова</w:t>
            </w:r>
            <w:proofErr w:type="spellEnd"/>
            <w:r w:rsidRPr="00A037A7">
              <w:rPr>
                <w:sz w:val="24"/>
                <w:szCs w:val="24"/>
              </w:rPr>
              <w:t xml:space="preserve"> </w:t>
            </w:r>
            <w:proofErr w:type="gramStart"/>
            <w:r w:rsidRPr="00A037A7">
              <w:rPr>
                <w:sz w:val="24"/>
                <w:szCs w:val="24"/>
              </w:rPr>
              <w:t>Б.Т..</w:t>
            </w:r>
            <w:proofErr w:type="gramEnd"/>
          </w:p>
          <w:p w14:paraId="11D66DEC" w14:textId="1BBAA063" w:rsidR="00175D3A" w:rsidRPr="00A037A7" w:rsidRDefault="00175D3A" w:rsidP="00175D3A">
            <w:pPr>
              <w:rPr>
                <w:sz w:val="24"/>
                <w:szCs w:val="24"/>
                <w:lang w:val="kk-KZ"/>
              </w:rPr>
            </w:pPr>
            <w:r w:rsidRPr="00A037A7">
              <w:rPr>
                <w:sz w:val="24"/>
                <w:szCs w:val="24"/>
                <w:lang w:val="kk-KZ"/>
              </w:rPr>
              <w:t>Шарипов К.О.</w:t>
            </w:r>
          </w:p>
        </w:tc>
      </w:tr>
      <w:tr w:rsidR="00175D3A" w:rsidRPr="00A037A7" w14:paraId="154A42AC" w14:textId="77777777" w:rsidTr="00A102DE">
        <w:tc>
          <w:tcPr>
            <w:tcW w:w="567" w:type="dxa"/>
            <w:tcBorders>
              <w:top w:val="single" w:sz="4" w:space="0" w:color="auto"/>
              <w:left w:val="single" w:sz="4" w:space="0" w:color="auto"/>
              <w:bottom w:val="single" w:sz="4" w:space="0" w:color="auto"/>
              <w:right w:val="single" w:sz="4" w:space="0" w:color="auto"/>
            </w:tcBorders>
          </w:tcPr>
          <w:p w14:paraId="0F69CB5A" w14:textId="77777777" w:rsidR="00175D3A" w:rsidRPr="00A037A7" w:rsidRDefault="00175D3A" w:rsidP="00175D3A">
            <w:pPr>
              <w:widowControl w:val="0"/>
              <w:tabs>
                <w:tab w:val="left" w:pos="90"/>
                <w:tab w:val="left" w:pos="3465"/>
              </w:tabs>
              <w:ind w:right="-2"/>
              <w:jc w:val="both"/>
              <w:rPr>
                <w:snapToGrid w:val="0"/>
                <w:sz w:val="24"/>
                <w:szCs w:val="24"/>
                <w:lang w:val="kk-KZ"/>
              </w:rPr>
            </w:pPr>
          </w:p>
        </w:tc>
        <w:tc>
          <w:tcPr>
            <w:tcW w:w="9214" w:type="dxa"/>
            <w:gridSpan w:val="6"/>
            <w:tcBorders>
              <w:top w:val="single" w:sz="4" w:space="0" w:color="auto"/>
              <w:left w:val="single" w:sz="4" w:space="0" w:color="auto"/>
              <w:bottom w:val="single" w:sz="4" w:space="0" w:color="auto"/>
              <w:right w:val="single" w:sz="4" w:space="0" w:color="auto"/>
            </w:tcBorders>
          </w:tcPr>
          <w:p w14:paraId="3A6C51DE" w14:textId="69DBE58C" w:rsidR="00175D3A" w:rsidRPr="00A037A7" w:rsidRDefault="00175D3A" w:rsidP="00175D3A">
            <w:pPr>
              <w:jc w:val="both"/>
              <w:rPr>
                <w:sz w:val="24"/>
                <w:szCs w:val="24"/>
                <w:lang w:val="kk-KZ"/>
              </w:rPr>
            </w:pPr>
            <w:r w:rsidRPr="00A037A7">
              <w:rPr>
                <w:b/>
                <w:snapToGrid w:val="0"/>
                <w:sz w:val="24"/>
                <w:szCs w:val="24"/>
                <w:lang w:val="kk-KZ"/>
              </w:rPr>
              <w:t>Халықаралық конференциялар жарияланған басылымдар</w:t>
            </w:r>
          </w:p>
          <w:p w14:paraId="51AA8201" w14:textId="77777777" w:rsidR="00175D3A" w:rsidRPr="00A037A7" w:rsidRDefault="00175D3A" w:rsidP="00175D3A">
            <w:pPr>
              <w:rPr>
                <w:sz w:val="24"/>
                <w:szCs w:val="24"/>
              </w:rPr>
            </w:pPr>
          </w:p>
        </w:tc>
      </w:tr>
      <w:tr w:rsidR="00175D3A" w:rsidRPr="00A037A7" w14:paraId="13FB5915" w14:textId="77777777" w:rsidTr="00A25721">
        <w:tc>
          <w:tcPr>
            <w:tcW w:w="567" w:type="dxa"/>
            <w:tcBorders>
              <w:top w:val="single" w:sz="4" w:space="0" w:color="auto"/>
              <w:left w:val="single" w:sz="4" w:space="0" w:color="auto"/>
              <w:bottom w:val="single" w:sz="4" w:space="0" w:color="auto"/>
              <w:right w:val="single" w:sz="4" w:space="0" w:color="auto"/>
            </w:tcBorders>
          </w:tcPr>
          <w:p w14:paraId="5DC2583C" w14:textId="4EC39D20"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03BFEEBC" w14:textId="47B55B14" w:rsidR="00175D3A" w:rsidRPr="00A037A7" w:rsidRDefault="00175D3A" w:rsidP="00175D3A">
            <w:pPr>
              <w:jc w:val="both"/>
              <w:rPr>
                <w:sz w:val="24"/>
                <w:szCs w:val="24"/>
                <w:lang w:val="kk-KZ"/>
              </w:rPr>
            </w:pPr>
            <w:r w:rsidRPr="00A037A7">
              <w:rPr>
                <w:sz w:val="24"/>
                <w:szCs w:val="24"/>
              </w:rPr>
              <w:t>Эффективность лучевой диагностики при мочекаменной болезни</w:t>
            </w:r>
          </w:p>
        </w:tc>
        <w:tc>
          <w:tcPr>
            <w:tcW w:w="992" w:type="dxa"/>
            <w:tcBorders>
              <w:top w:val="single" w:sz="4" w:space="0" w:color="auto"/>
              <w:left w:val="single" w:sz="4" w:space="0" w:color="auto"/>
              <w:bottom w:val="single" w:sz="4" w:space="0" w:color="auto"/>
              <w:right w:val="single" w:sz="4" w:space="0" w:color="auto"/>
            </w:tcBorders>
          </w:tcPr>
          <w:p w14:paraId="75365C37" w14:textId="1373F96B"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417C937B" w14:textId="6334279B" w:rsidR="00175D3A" w:rsidRPr="00A037A7" w:rsidRDefault="00175D3A" w:rsidP="00175D3A">
            <w:pPr>
              <w:rPr>
                <w:sz w:val="24"/>
                <w:szCs w:val="24"/>
              </w:rPr>
            </w:pPr>
            <w:r w:rsidRPr="00A037A7">
              <w:rPr>
                <w:sz w:val="24"/>
                <w:szCs w:val="24"/>
              </w:rPr>
              <w:t xml:space="preserve">«Вестник» ЮКМА   4(84), 2018г. </w:t>
            </w:r>
            <w:r w:rsidRPr="00A037A7">
              <w:rPr>
                <w:sz w:val="24"/>
                <w:szCs w:val="24"/>
                <w:lang w:val="kk-KZ"/>
              </w:rPr>
              <w:t xml:space="preserve">Материалы </w:t>
            </w:r>
            <w:r w:rsidRPr="00A037A7">
              <w:rPr>
                <w:sz w:val="24"/>
                <w:szCs w:val="24"/>
                <w:lang w:val="en-US"/>
              </w:rPr>
              <w:t>IV</w:t>
            </w:r>
            <w:r w:rsidRPr="00A037A7">
              <w:rPr>
                <w:sz w:val="24"/>
                <w:szCs w:val="24"/>
                <w:lang w:val="kk-KZ"/>
              </w:rPr>
              <w:t xml:space="preserve"> международной научной конференции молодых ученых и студентов совместно с Фондом Первого Президента Казахстана-</w:t>
            </w:r>
            <w:r w:rsidRPr="00A037A7">
              <w:rPr>
                <w:sz w:val="24"/>
                <w:szCs w:val="24"/>
              </w:rPr>
              <w:t>Елбасы</w:t>
            </w:r>
            <w:r w:rsidRPr="00A037A7">
              <w:rPr>
                <w:sz w:val="24"/>
                <w:szCs w:val="24"/>
                <w:lang w:val="kk-KZ"/>
              </w:rPr>
              <w:t xml:space="preserve"> «Перспективы развития биологии, медицины и фармации»</w:t>
            </w:r>
            <w:r w:rsidRPr="00A037A7">
              <w:rPr>
                <w:sz w:val="24"/>
                <w:szCs w:val="24"/>
              </w:rPr>
              <w:t xml:space="preserve"> </w:t>
            </w:r>
            <w:r w:rsidRPr="00A037A7">
              <w:rPr>
                <w:sz w:val="24"/>
                <w:szCs w:val="24"/>
                <w:lang w:val="kk-KZ"/>
              </w:rPr>
              <w:t>7-8 декабрь 2018. г.Шымкент.</w:t>
            </w:r>
            <w:r w:rsidRPr="00A037A7">
              <w:rPr>
                <w:sz w:val="24"/>
                <w:szCs w:val="24"/>
              </w:rPr>
              <w:t xml:space="preserve"> С.27-28  </w:t>
            </w:r>
          </w:p>
        </w:tc>
        <w:tc>
          <w:tcPr>
            <w:tcW w:w="709" w:type="dxa"/>
            <w:tcBorders>
              <w:top w:val="single" w:sz="4" w:space="0" w:color="auto"/>
              <w:left w:val="single" w:sz="4" w:space="0" w:color="auto"/>
              <w:bottom w:val="single" w:sz="4" w:space="0" w:color="auto"/>
              <w:right w:val="single" w:sz="4" w:space="0" w:color="auto"/>
            </w:tcBorders>
          </w:tcPr>
          <w:p w14:paraId="6332A5EE" w14:textId="62E045D0" w:rsidR="00175D3A" w:rsidRPr="00A037A7" w:rsidRDefault="00175D3A" w:rsidP="00175D3A">
            <w:pPr>
              <w:jc w:val="center"/>
              <w:rPr>
                <w:sz w:val="24"/>
                <w:szCs w:val="24"/>
                <w:lang w:val="kk-KZ"/>
              </w:rPr>
            </w:pPr>
            <w:r w:rsidRPr="00A037A7">
              <w:rPr>
                <w:sz w:val="24"/>
                <w:szCs w:val="24"/>
              </w:rPr>
              <w:t>2</w:t>
            </w:r>
          </w:p>
        </w:tc>
        <w:tc>
          <w:tcPr>
            <w:tcW w:w="1984" w:type="dxa"/>
            <w:gridSpan w:val="2"/>
            <w:tcBorders>
              <w:top w:val="single" w:sz="4" w:space="0" w:color="auto"/>
              <w:left w:val="single" w:sz="4" w:space="0" w:color="auto"/>
              <w:bottom w:val="single" w:sz="4" w:space="0" w:color="auto"/>
              <w:right w:val="single" w:sz="4" w:space="0" w:color="auto"/>
            </w:tcBorders>
          </w:tcPr>
          <w:p w14:paraId="291489E8" w14:textId="50E33AF7" w:rsidR="00175D3A" w:rsidRPr="00A037A7" w:rsidRDefault="00175D3A" w:rsidP="00175D3A">
            <w:pPr>
              <w:rPr>
                <w:sz w:val="24"/>
                <w:szCs w:val="24"/>
              </w:rPr>
            </w:pPr>
            <w:r w:rsidRPr="00A037A7">
              <w:rPr>
                <w:sz w:val="24"/>
                <w:szCs w:val="24"/>
              </w:rPr>
              <w:t>Фатхи Р.А.</w:t>
            </w:r>
          </w:p>
        </w:tc>
      </w:tr>
      <w:tr w:rsidR="00175D3A" w:rsidRPr="00A037A7" w14:paraId="15D9F278" w14:textId="77777777" w:rsidTr="00A25721">
        <w:tc>
          <w:tcPr>
            <w:tcW w:w="567" w:type="dxa"/>
            <w:tcBorders>
              <w:top w:val="single" w:sz="4" w:space="0" w:color="auto"/>
              <w:left w:val="single" w:sz="4" w:space="0" w:color="auto"/>
              <w:bottom w:val="single" w:sz="4" w:space="0" w:color="auto"/>
              <w:right w:val="single" w:sz="4" w:space="0" w:color="auto"/>
            </w:tcBorders>
          </w:tcPr>
          <w:p w14:paraId="540FBC66" w14:textId="416FC4A5"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ABB7C88" w14:textId="3859FFFB" w:rsidR="00175D3A" w:rsidRPr="00A037A7" w:rsidRDefault="00175D3A" w:rsidP="00175D3A">
            <w:pPr>
              <w:jc w:val="both"/>
              <w:rPr>
                <w:sz w:val="24"/>
                <w:szCs w:val="24"/>
                <w:lang w:val="kk-KZ"/>
              </w:rPr>
            </w:pPr>
            <w:r w:rsidRPr="00A037A7">
              <w:rPr>
                <w:sz w:val="24"/>
                <w:szCs w:val="24"/>
              </w:rPr>
              <w:t>Современные аспекты ультразвуковой диагностики мочекаменной болезни (литературный обзор)</w:t>
            </w:r>
          </w:p>
        </w:tc>
        <w:tc>
          <w:tcPr>
            <w:tcW w:w="992" w:type="dxa"/>
            <w:tcBorders>
              <w:top w:val="single" w:sz="4" w:space="0" w:color="auto"/>
              <w:left w:val="single" w:sz="4" w:space="0" w:color="auto"/>
              <w:bottom w:val="single" w:sz="4" w:space="0" w:color="auto"/>
              <w:right w:val="single" w:sz="4" w:space="0" w:color="auto"/>
            </w:tcBorders>
          </w:tcPr>
          <w:p w14:paraId="05A55855" w14:textId="6FBE0963"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333A7026" w14:textId="687B068F" w:rsidR="00175D3A" w:rsidRPr="00A037A7" w:rsidRDefault="00175D3A" w:rsidP="00175D3A">
            <w:pPr>
              <w:rPr>
                <w:sz w:val="24"/>
                <w:szCs w:val="24"/>
              </w:rPr>
            </w:pPr>
            <w:r w:rsidRPr="00A037A7">
              <w:rPr>
                <w:sz w:val="24"/>
                <w:szCs w:val="24"/>
              </w:rPr>
              <w:t xml:space="preserve">«Вестник» ЮКМА   4(84), 2018г. </w:t>
            </w:r>
            <w:r w:rsidRPr="00A037A7">
              <w:rPr>
                <w:sz w:val="24"/>
                <w:szCs w:val="24"/>
                <w:lang w:val="kk-KZ"/>
              </w:rPr>
              <w:t xml:space="preserve">Материалы </w:t>
            </w:r>
            <w:r w:rsidRPr="00A037A7">
              <w:rPr>
                <w:sz w:val="24"/>
                <w:szCs w:val="24"/>
                <w:lang w:val="en-US"/>
              </w:rPr>
              <w:t>IV</w:t>
            </w:r>
            <w:r w:rsidRPr="00A037A7">
              <w:rPr>
                <w:sz w:val="24"/>
                <w:szCs w:val="24"/>
                <w:lang w:val="kk-KZ"/>
              </w:rPr>
              <w:t xml:space="preserve"> международной научной конференции молодых ученых и студентов совместно с Фондом Первого Президента Казахстана-</w:t>
            </w:r>
            <w:r w:rsidRPr="00A037A7">
              <w:rPr>
                <w:sz w:val="24"/>
                <w:szCs w:val="24"/>
              </w:rPr>
              <w:t>Елбасы</w:t>
            </w:r>
            <w:r w:rsidRPr="00A037A7">
              <w:rPr>
                <w:sz w:val="24"/>
                <w:szCs w:val="24"/>
                <w:lang w:val="kk-KZ"/>
              </w:rPr>
              <w:t xml:space="preserve"> «Перспективы развития биологии, медицины и фармации»</w:t>
            </w:r>
            <w:r w:rsidRPr="00A037A7">
              <w:rPr>
                <w:sz w:val="24"/>
                <w:szCs w:val="24"/>
              </w:rPr>
              <w:t xml:space="preserve"> </w:t>
            </w:r>
            <w:r w:rsidRPr="00A037A7">
              <w:rPr>
                <w:sz w:val="24"/>
                <w:szCs w:val="24"/>
                <w:lang w:val="kk-KZ"/>
              </w:rPr>
              <w:t>7-8 декабрь 2018. г.Шымкент.</w:t>
            </w:r>
            <w:r w:rsidRPr="00A037A7">
              <w:rPr>
                <w:sz w:val="24"/>
                <w:szCs w:val="24"/>
              </w:rPr>
              <w:t xml:space="preserve"> С.29-35  </w:t>
            </w:r>
          </w:p>
        </w:tc>
        <w:tc>
          <w:tcPr>
            <w:tcW w:w="709" w:type="dxa"/>
            <w:tcBorders>
              <w:top w:val="single" w:sz="4" w:space="0" w:color="auto"/>
              <w:left w:val="single" w:sz="4" w:space="0" w:color="auto"/>
              <w:bottom w:val="single" w:sz="4" w:space="0" w:color="auto"/>
              <w:right w:val="single" w:sz="4" w:space="0" w:color="auto"/>
            </w:tcBorders>
          </w:tcPr>
          <w:p w14:paraId="63ED2F47" w14:textId="52B795DB" w:rsidR="00175D3A" w:rsidRPr="00A037A7" w:rsidRDefault="00175D3A" w:rsidP="00175D3A">
            <w:pPr>
              <w:jc w:val="center"/>
              <w:rPr>
                <w:sz w:val="24"/>
                <w:szCs w:val="24"/>
                <w:lang w:val="kk-KZ"/>
              </w:rPr>
            </w:pPr>
            <w:r w:rsidRPr="00A037A7">
              <w:rPr>
                <w:sz w:val="24"/>
                <w:szCs w:val="24"/>
              </w:rPr>
              <w:t>7</w:t>
            </w:r>
          </w:p>
        </w:tc>
        <w:tc>
          <w:tcPr>
            <w:tcW w:w="1984" w:type="dxa"/>
            <w:gridSpan w:val="2"/>
            <w:tcBorders>
              <w:top w:val="single" w:sz="4" w:space="0" w:color="auto"/>
              <w:left w:val="single" w:sz="4" w:space="0" w:color="auto"/>
              <w:bottom w:val="single" w:sz="4" w:space="0" w:color="auto"/>
              <w:right w:val="single" w:sz="4" w:space="0" w:color="auto"/>
            </w:tcBorders>
          </w:tcPr>
          <w:p w14:paraId="1D3BAFF4" w14:textId="67FCE0B3" w:rsidR="00175D3A" w:rsidRPr="00A037A7" w:rsidRDefault="00175D3A" w:rsidP="00175D3A">
            <w:pPr>
              <w:rPr>
                <w:sz w:val="24"/>
                <w:szCs w:val="24"/>
              </w:rPr>
            </w:pPr>
            <w:r w:rsidRPr="00A037A7">
              <w:rPr>
                <w:sz w:val="24"/>
                <w:szCs w:val="24"/>
              </w:rPr>
              <w:t>Фатхи Р.А.</w:t>
            </w:r>
          </w:p>
        </w:tc>
      </w:tr>
      <w:tr w:rsidR="00175D3A" w:rsidRPr="00A037A7" w14:paraId="1150FB62" w14:textId="77777777" w:rsidTr="00A25721">
        <w:tc>
          <w:tcPr>
            <w:tcW w:w="567" w:type="dxa"/>
            <w:tcBorders>
              <w:top w:val="single" w:sz="4" w:space="0" w:color="auto"/>
              <w:left w:val="single" w:sz="4" w:space="0" w:color="auto"/>
              <w:bottom w:val="single" w:sz="4" w:space="0" w:color="auto"/>
              <w:right w:val="single" w:sz="4" w:space="0" w:color="auto"/>
            </w:tcBorders>
          </w:tcPr>
          <w:p w14:paraId="1434A430" w14:textId="77D7B69E"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tcPr>
          <w:p w14:paraId="6B4533AD" w14:textId="77777777" w:rsidR="00175D3A" w:rsidRPr="00A037A7" w:rsidRDefault="00175D3A" w:rsidP="00175D3A">
            <w:pPr>
              <w:rPr>
                <w:sz w:val="24"/>
                <w:szCs w:val="24"/>
                <w:lang w:val="kk-KZ"/>
              </w:rPr>
            </w:pPr>
            <w:r w:rsidRPr="00A037A7">
              <w:rPr>
                <w:sz w:val="24"/>
                <w:szCs w:val="24"/>
                <w:lang w:val="kk-KZ"/>
              </w:rPr>
              <w:t>Особенности скрининга врожденных пороков сердца у детей раннего возраста по эхокардиографии</w:t>
            </w:r>
          </w:p>
          <w:p w14:paraId="428B85CD" w14:textId="77777777" w:rsidR="00175D3A" w:rsidRPr="00A037A7" w:rsidRDefault="00175D3A" w:rsidP="00175D3A">
            <w:pPr>
              <w:jc w:val="both"/>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7D98E46F" w14:textId="58DC6F54"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6D8063CB" w14:textId="1BA7D08B" w:rsidR="00175D3A" w:rsidRPr="00A037A7" w:rsidRDefault="00175D3A" w:rsidP="00175D3A">
            <w:pPr>
              <w:rPr>
                <w:sz w:val="24"/>
                <w:szCs w:val="24"/>
              </w:rPr>
            </w:pPr>
            <w:r w:rsidRPr="00A037A7">
              <w:rPr>
                <w:sz w:val="24"/>
                <w:szCs w:val="24"/>
              </w:rPr>
              <w:t xml:space="preserve">«Вестник» ЮКМА   4(84), 2018г. </w:t>
            </w:r>
            <w:r w:rsidRPr="00A037A7">
              <w:rPr>
                <w:sz w:val="24"/>
                <w:szCs w:val="24"/>
                <w:lang w:val="kk-KZ"/>
              </w:rPr>
              <w:t xml:space="preserve">Материалы </w:t>
            </w:r>
            <w:r w:rsidRPr="00A037A7">
              <w:rPr>
                <w:sz w:val="24"/>
                <w:szCs w:val="24"/>
                <w:lang w:val="en-US"/>
              </w:rPr>
              <w:t>IV</w:t>
            </w:r>
            <w:r w:rsidRPr="00A037A7">
              <w:rPr>
                <w:sz w:val="24"/>
                <w:szCs w:val="24"/>
                <w:lang w:val="kk-KZ"/>
              </w:rPr>
              <w:t xml:space="preserve"> международной научной конференции молодых ученых и студентов совместно с Фондом Первого Президента Казахстана-</w:t>
            </w:r>
            <w:r w:rsidRPr="00A037A7">
              <w:rPr>
                <w:sz w:val="24"/>
                <w:szCs w:val="24"/>
              </w:rPr>
              <w:t>Елбасы</w:t>
            </w:r>
            <w:r w:rsidRPr="00A037A7">
              <w:rPr>
                <w:sz w:val="24"/>
                <w:szCs w:val="24"/>
                <w:lang w:val="kk-KZ"/>
              </w:rPr>
              <w:t xml:space="preserve"> «Перспективы развития биологии, медицины и фармации»</w:t>
            </w:r>
            <w:r w:rsidRPr="00A037A7">
              <w:rPr>
                <w:sz w:val="24"/>
                <w:szCs w:val="24"/>
              </w:rPr>
              <w:t xml:space="preserve"> </w:t>
            </w:r>
            <w:r w:rsidRPr="00A037A7">
              <w:rPr>
                <w:sz w:val="24"/>
                <w:szCs w:val="24"/>
                <w:lang w:val="kk-KZ"/>
              </w:rPr>
              <w:t>7-8 декабрь 2018. г.Шымкент.</w:t>
            </w:r>
            <w:r w:rsidRPr="00A037A7">
              <w:rPr>
                <w:sz w:val="24"/>
                <w:szCs w:val="24"/>
              </w:rPr>
              <w:t xml:space="preserve"> С.145-147  </w:t>
            </w:r>
          </w:p>
        </w:tc>
        <w:tc>
          <w:tcPr>
            <w:tcW w:w="709" w:type="dxa"/>
            <w:tcBorders>
              <w:top w:val="single" w:sz="4" w:space="0" w:color="auto"/>
              <w:left w:val="single" w:sz="4" w:space="0" w:color="auto"/>
              <w:bottom w:val="single" w:sz="4" w:space="0" w:color="auto"/>
              <w:right w:val="single" w:sz="4" w:space="0" w:color="auto"/>
            </w:tcBorders>
          </w:tcPr>
          <w:p w14:paraId="71814B1E" w14:textId="0FF834F9" w:rsidR="00175D3A" w:rsidRPr="00A037A7" w:rsidRDefault="00175D3A" w:rsidP="00175D3A">
            <w:pPr>
              <w:jc w:val="center"/>
              <w:rPr>
                <w:sz w:val="24"/>
                <w:szCs w:val="24"/>
                <w:lang w:val="kk-KZ"/>
              </w:rPr>
            </w:pPr>
            <w:r w:rsidRPr="00A037A7">
              <w:rPr>
                <w:sz w:val="24"/>
                <w:szCs w:val="24"/>
              </w:rPr>
              <w:t>3</w:t>
            </w:r>
          </w:p>
        </w:tc>
        <w:tc>
          <w:tcPr>
            <w:tcW w:w="1984" w:type="dxa"/>
            <w:gridSpan w:val="2"/>
            <w:tcBorders>
              <w:top w:val="single" w:sz="4" w:space="0" w:color="auto"/>
              <w:left w:val="single" w:sz="4" w:space="0" w:color="auto"/>
              <w:bottom w:val="single" w:sz="4" w:space="0" w:color="auto"/>
              <w:right w:val="single" w:sz="4" w:space="0" w:color="auto"/>
            </w:tcBorders>
          </w:tcPr>
          <w:p w14:paraId="082BBF27" w14:textId="4014EB15" w:rsidR="00175D3A" w:rsidRPr="00A037A7" w:rsidRDefault="00175D3A" w:rsidP="00175D3A">
            <w:pPr>
              <w:rPr>
                <w:sz w:val="24"/>
                <w:szCs w:val="24"/>
              </w:rPr>
            </w:pPr>
            <w:r w:rsidRPr="00A037A7">
              <w:rPr>
                <w:sz w:val="24"/>
                <w:szCs w:val="24"/>
                <w:lang w:val="kk-KZ"/>
              </w:rPr>
              <w:t>Утемисова Д.К.</w:t>
            </w:r>
          </w:p>
        </w:tc>
      </w:tr>
      <w:tr w:rsidR="00175D3A" w:rsidRPr="00A037A7" w14:paraId="4BF98E48" w14:textId="77777777" w:rsidTr="00B863B4">
        <w:tc>
          <w:tcPr>
            <w:tcW w:w="567" w:type="dxa"/>
            <w:tcBorders>
              <w:top w:val="single" w:sz="4" w:space="0" w:color="auto"/>
              <w:left w:val="single" w:sz="4" w:space="0" w:color="auto"/>
              <w:bottom w:val="single" w:sz="4" w:space="0" w:color="auto"/>
              <w:right w:val="single" w:sz="4" w:space="0" w:color="auto"/>
            </w:tcBorders>
          </w:tcPr>
          <w:p w14:paraId="01CBE4B6" w14:textId="77777777" w:rsidR="00175D3A" w:rsidRPr="00A037A7" w:rsidRDefault="00175D3A" w:rsidP="00175D3A">
            <w:pPr>
              <w:widowControl w:val="0"/>
              <w:tabs>
                <w:tab w:val="left" w:pos="90"/>
                <w:tab w:val="left" w:pos="3465"/>
              </w:tabs>
              <w:ind w:right="-2"/>
              <w:jc w:val="both"/>
              <w:rPr>
                <w:snapToGrid w:val="0"/>
                <w:sz w:val="24"/>
                <w:szCs w:val="24"/>
                <w:lang w:val="kk-KZ"/>
              </w:rPr>
            </w:pPr>
          </w:p>
        </w:tc>
        <w:tc>
          <w:tcPr>
            <w:tcW w:w="9214" w:type="dxa"/>
            <w:gridSpan w:val="6"/>
            <w:tcBorders>
              <w:top w:val="single" w:sz="4" w:space="0" w:color="auto"/>
              <w:left w:val="single" w:sz="4" w:space="0" w:color="auto"/>
              <w:bottom w:val="single" w:sz="4" w:space="0" w:color="auto"/>
              <w:right w:val="single" w:sz="4" w:space="0" w:color="auto"/>
            </w:tcBorders>
          </w:tcPr>
          <w:p w14:paraId="6AEF97DC" w14:textId="77777777" w:rsidR="00175D3A" w:rsidRPr="00A037A7" w:rsidRDefault="00175D3A" w:rsidP="00175D3A">
            <w:pPr>
              <w:rPr>
                <w:b/>
                <w:sz w:val="24"/>
                <w:szCs w:val="24"/>
                <w:lang w:val="kk-KZ"/>
              </w:rPr>
            </w:pPr>
            <w:r w:rsidRPr="00A037A7">
              <w:rPr>
                <w:b/>
                <w:sz w:val="24"/>
                <w:szCs w:val="24"/>
                <w:lang w:val="kk-KZ"/>
              </w:rPr>
              <w:t>Шетелдік ғылыми журналдарда жарияланған басылымдар</w:t>
            </w:r>
          </w:p>
          <w:p w14:paraId="15CBF16D" w14:textId="312B7335" w:rsidR="004267C5" w:rsidRPr="00A037A7" w:rsidRDefault="004267C5" w:rsidP="00175D3A">
            <w:pPr>
              <w:rPr>
                <w:b/>
                <w:sz w:val="24"/>
                <w:szCs w:val="24"/>
                <w:lang w:val="kk-KZ"/>
              </w:rPr>
            </w:pPr>
          </w:p>
        </w:tc>
      </w:tr>
      <w:tr w:rsidR="00175D3A" w:rsidRPr="00A037A7" w14:paraId="7E313972" w14:textId="77777777" w:rsidTr="00A25721">
        <w:tc>
          <w:tcPr>
            <w:tcW w:w="567" w:type="dxa"/>
            <w:tcBorders>
              <w:top w:val="single" w:sz="4" w:space="0" w:color="auto"/>
              <w:left w:val="single" w:sz="4" w:space="0" w:color="auto"/>
              <w:bottom w:val="single" w:sz="4" w:space="0" w:color="auto"/>
              <w:right w:val="single" w:sz="4" w:space="0" w:color="auto"/>
            </w:tcBorders>
          </w:tcPr>
          <w:p w14:paraId="0157E27D" w14:textId="1884EF1C"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2398757B" w14:textId="6F77DA64" w:rsidR="00175D3A" w:rsidRPr="00A037A7" w:rsidRDefault="00175D3A" w:rsidP="00175D3A">
            <w:pPr>
              <w:rPr>
                <w:sz w:val="24"/>
                <w:szCs w:val="24"/>
                <w:lang w:val="kk-KZ"/>
              </w:rPr>
            </w:pPr>
            <w:r w:rsidRPr="00A037A7">
              <w:rPr>
                <w:sz w:val="24"/>
                <w:szCs w:val="24"/>
                <w:lang w:val="en-US"/>
              </w:rPr>
              <w:t xml:space="preserve">Efficacy of Albendazole in treatment of  </w:t>
            </w:r>
            <w:proofErr w:type="spellStart"/>
            <w:r w:rsidRPr="00A037A7">
              <w:rPr>
                <w:sz w:val="24"/>
                <w:szCs w:val="24"/>
                <w:lang w:val="en-US"/>
              </w:rPr>
              <w:t>Hymenolepiasis</w:t>
            </w:r>
            <w:proofErr w:type="spellEnd"/>
          </w:p>
        </w:tc>
        <w:tc>
          <w:tcPr>
            <w:tcW w:w="992" w:type="dxa"/>
            <w:tcBorders>
              <w:top w:val="single" w:sz="4" w:space="0" w:color="auto"/>
              <w:left w:val="single" w:sz="4" w:space="0" w:color="auto"/>
              <w:bottom w:val="single" w:sz="4" w:space="0" w:color="auto"/>
              <w:right w:val="single" w:sz="4" w:space="0" w:color="auto"/>
            </w:tcBorders>
          </w:tcPr>
          <w:p w14:paraId="2ADFBFA3" w14:textId="6402338C"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64C787EC" w14:textId="43808090" w:rsidR="00175D3A" w:rsidRPr="00A037A7" w:rsidRDefault="00175D3A" w:rsidP="00175D3A">
            <w:pPr>
              <w:rPr>
                <w:sz w:val="24"/>
                <w:szCs w:val="24"/>
                <w:lang w:val="en-US"/>
              </w:rPr>
            </w:pPr>
            <w:r w:rsidRPr="00A037A7">
              <w:rPr>
                <w:sz w:val="24"/>
                <w:szCs w:val="24"/>
                <w:lang w:val="kk-KZ"/>
              </w:rPr>
              <w:t>Life Science Journal 2014; -</w:t>
            </w:r>
            <w:r w:rsidRPr="00A037A7">
              <w:rPr>
                <w:sz w:val="24"/>
                <w:szCs w:val="24"/>
                <w:lang w:val="en-US"/>
              </w:rPr>
              <w:t>Vol.11(4s).-P.305-307.</w:t>
            </w:r>
          </w:p>
        </w:tc>
        <w:tc>
          <w:tcPr>
            <w:tcW w:w="709" w:type="dxa"/>
            <w:tcBorders>
              <w:top w:val="single" w:sz="4" w:space="0" w:color="auto"/>
              <w:left w:val="single" w:sz="4" w:space="0" w:color="auto"/>
              <w:bottom w:val="single" w:sz="4" w:space="0" w:color="auto"/>
              <w:right w:val="single" w:sz="4" w:space="0" w:color="auto"/>
            </w:tcBorders>
          </w:tcPr>
          <w:p w14:paraId="55B657AA" w14:textId="33D0F412" w:rsidR="00175D3A" w:rsidRPr="00A037A7" w:rsidRDefault="00175D3A" w:rsidP="00175D3A">
            <w:pPr>
              <w:jc w:val="center"/>
              <w:rPr>
                <w:sz w:val="24"/>
                <w:szCs w:val="24"/>
              </w:rPr>
            </w:pPr>
            <w:r w:rsidRPr="00A037A7">
              <w:rPr>
                <w:sz w:val="24"/>
                <w:szCs w:val="24"/>
                <w:lang w:val="en-US"/>
              </w:rPr>
              <w:t>3</w:t>
            </w:r>
          </w:p>
        </w:tc>
        <w:tc>
          <w:tcPr>
            <w:tcW w:w="1984" w:type="dxa"/>
            <w:gridSpan w:val="2"/>
            <w:tcBorders>
              <w:top w:val="single" w:sz="4" w:space="0" w:color="auto"/>
              <w:left w:val="single" w:sz="4" w:space="0" w:color="auto"/>
              <w:bottom w:val="single" w:sz="4" w:space="0" w:color="auto"/>
              <w:right w:val="single" w:sz="4" w:space="0" w:color="auto"/>
            </w:tcBorders>
          </w:tcPr>
          <w:p w14:paraId="7230359F" w14:textId="77777777" w:rsidR="00175D3A" w:rsidRPr="00A037A7" w:rsidRDefault="00175D3A" w:rsidP="00175D3A">
            <w:pPr>
              <w:spacing w:line="274" w:lineRule="exact"/>
              <w:ind w:left="120"/>
              <w:rPr>
                <w:sz w:val="24"/>
                <w:szCs w:val="24"/>
                <w:lang w:val="en-US"/>
              </w:rPr>
            </w:pPr>
            <w:proofErr w:type="spellStart"/>
            <w:r w:rsidRPr="00A037A7">
              <w:rPr>
                <w:sz w:val="24"/>
                <w:szCs w:val="24"/>
                <w:lang w:val="en-US"/>
              </w:rPr>
              <w:t>Seytkhanova</w:t>
            </w:r>
            <w:proofErr w:type="spellEnd"/>
            <w:r w:rsidRPr="00A037A7">
              <w:rPr>
                <w:sz w:val="24"/>
                <w:szCs w:val="24"/>
                <w:lang w:val="en-US"/>
              </w:rPr>
              <w:t xml:space="preserve"> B.</w:t>
            </w:r>
          </w:p>
          <w:p w14:paraId="3E8601DC" w14:textId="77777777" w:rsidR="00175D3A" w:rsidRPr="00A037A7" w:rsidRDefault="00175D3A" w:rsidP="00175D3A">
            <w:pPr>
              <w:spacing w:line="274" w:lineRule="exact"/>
              <w:ind w:left="120"/>
              <w:rPr>
                <w:sz w:val="24"/>
                <w:szCs w:val="24"/>
                <w:lang w:val="en-US"/>
              </w:rPr>
            </w:pPr>
            <w:r w:rsidRPr="00A037A7">
              <w:rPr>
                <w:sz w:val="24"/>
                <w:szCs w:val="24"/>
                <w:lang w:val="en-US"/>
              </w:rPr>
              <w:t xml:space="preserve"> </w:t>
            </w:r>
            <w:proofErr w:type="spellStart"/>
            <w:r w:rsidRPr="00A037A7">
              <w:rPr>
                <w:sz w:val="24"/>
                <w:szCs w:val="24"/>
                <w:lang w:val="en-US"/>
              </w:rPr>
              <w:t>Yeskerova</w:t>
            </w:r>
            <w:proofErr w:type="spellEnd"/>
            <w:r w:rsidRPr="00A037A7">
              <w:rPr>
                <w:sz w:val="24"/>
                <w:szCs w:val="24"/>
                <w:lang w:val="en-US"/>
              </w:rPr>
              <w:t xml:space="preserve"> S.</w:t>
            </w:r>
          </w:p>
          <w:p w14:paraId="36021A62" w14:textId="77777777" w:rsidR="00175D3A" w:rsidRPr="00A037A7" w:rsidRDefault="00175D3A" w:rsidP="00175D3A">
            <w:pPr>
              <w:spacing w:line="274" w:lineRule="exact"/>
              <w:ind w:left="120"/>
              <w:rPr>
                <w:sz w:val="24"/>
                <w:szCs w:val="24"/>
                <w:lang w:val="en-US"/>
              </w:rPr>
            </w:pPr>
            <w:proofErr w:type="spellStart"/>
            <w:r w:rsidRPr="00A037A7">
              <w:rPr>
                <w:sz w:val="24"/>
                <w:szCs w:val="24"/>
                <w:lang w:val="en-US"/>
              </w:rPr>
              <w:t>Doltayeva</w:t>
            </w:r>
            <w:proofErr w:type="spellEnd"/>
            <w:r w:rsidRPr="00A037A7">
              <w:rPr>
                <w:sz w:val="24"/>
                <w:szCs w:val="24"/>
                <w:lang w:val="en-US"/>
              </w:rPr>
              <w:t xml:space="preserve"> B.</w:t>
            </w:r>
          </w:p>
          <w:p w14:paraId="09BAE3B1" w14:textId="77777777" w:rsidR="00175D3A" w:rsidRPr="00A037A7" w:rsidRDefault="00175D3A" w:rsidP="00175D3A">
            <w:pPr>
              <w:spacing w:line="274" w:lineRule="exact"/>
              <w:ind w:left="120"/>
              <w:rPr>
                <w:sz w:val="24"/>
                <w:szCs w:val="24"/>
                <w:lang w:val="en-US"/>
              </w:rPr>
            </w:pPr>
            <w:proofErr w:type="spellStart"/>
            <w:r w:rsidRPr="00A037A7">
              <w:rPr>
                <w:sz w:val="24"/>
                <w:szCs w:val="24"/>
                <w:lang w:val="en-US"/>
              </w:rPr>
              <w:t>Sergazina</w:t>
            </w:r>
            <w:proofErr w:type="spellEnd"/>
            <w:r w:rsidRPr="00A037A7">
              <w:rPr>
                <w:sz w:val="24"/>
                <w:szCs w:val="24"/>
                <w:lang w:val="en-US"/>
              </w:rPr>
              <w:t xml:space="preserve"> A.</w:t>
            </w:r>
          </w:p>
          <w:p w14:paraId="4F4DFEB5" w14:textId="61BDB8B8" w:rsidR="00175D3A" w:rsidRPr="00A037A7" w:rsidRDefault="00175D3A" w:rsidP="00175D3A">
            <w:pPr>
              <w:rPr>
                <w:sz w:val="24"/>
                <w:szCs w:val="24"/>
                <w:lang w:val="kk-KZ"/>
              </w:rPr>
            </w:pPr>
            <w:proofErr w:type="spellStart"/>
            <w:r w:rsidRPr="00A037A7">
              <w:rPr>
                <w:sz w:val="24"/>
                <w:szCs w:val="24"/>
                <w:lang w:val="en-US"/>
              </w:rPr>
              <w:t>Bekenov</w:t>
            </w:r>
            <w:proofErr w:type="spellEnd"/>
            <w:r w:rsidRPr="00A037A7">
              <w:rPr>
                <w:sz w:val="24"/>
                <w:szCs w:val="24"/>
                <w:lang w:val="en-US"/>
              </w:rPr>
              <w:t xml:space="preserve"> N.</w:t>
            </w:r>
          </w:p>
        </w:tc>
      </w:tr>
      <w:tr w:rsidR="00175D3A" w:rsidRPr="00A037A7" w14:paraId="1BEDE4C0" w14:textId="77777777" w:rsidTr="00A25721">
        <w:tc>
          <w:tcPr>
            <w:tcW w:w="567" w:type="dxa"/>
            <w:tcBorders>
              <w:top w:val="single" w:sz="4" w:space="0" w:color="auto"/>
              <w:left w:val="single" w:sz="4" w:space="0" w:color="auto"/>
              <w:bottom w:val="single" w:sz="4" w:space="0" w:color="auto"/>
              <w:right w:val="single" w:sz="4" w:space="0" w:color="auto"/>
            </w:tcBorders>
          </w:tcPr>
          <w:p w14:paraId="30E0D9B4" w14:textId="3ED5D426"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2</w:t>
            </w:r>
          </w:p>
        </w:tc>
        <w:tc>
          <w:tcPr>
            <w:tcW w:w="2694" w:type="dxa"/>
            <w:tcBorders>
              <w:top w:val="single" w:sz="4" w:space="0" w:color="auto"/>
              <w:left w:val="single" w:sz="4" w:space="0" w:color="auto"/>
              <w:bottom w:val="single" w:sz="4" w:space="0" w:color="auto"/>
              <w:right w:val="single" w:sz="4" w:space="0" w:color="auto"/>
            </w:tcBorders>
          </w:tcPr>
          <w:p w14:paraId="46644642" w14:textId="77777777" w:rsidR="00175D3A" w:rsidRPr="00A037A7" w:rsidRDefault="00175D3A" w:rsidP="00175D3A">
            <w:pPr>
              <w:spacing w:line="278" w:lineRule="exact"/>
              <w:ind w:left="181" w:right="114"/>
              <w:jc w:val="both"/>
              <w:rPr>
                <w:sz w:val="24"/>
                <w:szCs w:val="24"/>
                <w:lang w:val="en-US"/>
              </w:rPr>
            </w:pPr>
            <w:r w:rsidRPr="00A037A7">
              <w:rPr>
                <w:sz w:val="24"/>
                <w:szCs w:val="24"/>
                <w:lang w:val="en-US"/>
              </w:rPr>
              <w:t xml:space="preserve">Candidiasis in </w:t>
            </w:r>
            <w:proofErr w:type="spellStart"/>
            <w:r w:rsidRPr="00A037A7">
              <w:rPr>
                <w:sz w:val="24"/>
                <w:szCs w:val="24"/>
                <w:lang w:val="en-US"/>
              </w:rPr>
              <w:t>parturients</w:t>
            </w:r>
            <w:proofErr w:type="spellEnd"/>
            <w:r w:rsidRPr="00A037A7">
              <w:rPr>
                <w:sz w:val="24"/>
                <w:szCs w:val="24"/>
                <w:lang w:val="en-US"/>
              </w:rPr>
              <w:t xml:space="preserve"> and newborn infants</w:t>
            </w:r>
          </w:p>
          <w:p w14:paraId="0FE81C89" w14:textId="77777777" w:rsidR="00175D3A" w:rsidRPr="00A037A7" w:rsidRDefault="00175D3A" w:rsidP="00175D3A">
            <w:pPr>
              <w:rPr>
                <w:sz w:val="24"/>
                <w:szCs w:val="24"/>
                <w:lang w:val="en-US"/>
              </w:rPr>
            </w:pPr>
          </w:p>
          <w:p w14:paraId="569B5CFB" w14:textId="77777777" w:rsidR="00175D3A" w:rsidRPr="00A037A7" w:rsidRDefault="00175D3A" w:rsidP="00175D3A">
            <w:pPr>
              <w:rPr>
                <w:sz w:val="24"/>
                <w:szCs w:val="24"/>
                <w:lang w:val="en-US"/>
              </w:rPr>
            </w:pPr>
          </w:p>
          <w:p w14:paraId="3D0CA755" w14:textId="214ADF47" w:rsidR="00175D3A" w:rsidRPr="00A037A7" w:rsidRDefault="00175D3A" w:rsidP="00175D3A">
            <w:pPr>
              <w:rPr>
                <w:sz w:val="24"/>
                <w:szCs w:val="24"/>
                <w:lang w:val="kk-KZ"/>
              </w:rPr>
            </w:pPr>
            <w:r w:rsidRPr="00A037A7">
              <w:rPr>
                <w:sz w:val="24"/>
                <w:szCs w:val="24"/>
                <w:lang w:val="en-US"/>
              </w:rPr>
              <w:tab/>
            </w:r>
          </w:p>
        </w:tc>
        <w:tc>
          <w:tcPr>
            <w:tcW w:w="992" w:type="dxa"/>
            <w:tcBorders>
              <w:top w:val="single" w:sz="4" w:space="0" w:color="auto"/>
              <w:left w:val="single" w:sz="4" w:space="0" w:color="auto"/>
              <w:bottom w:val="single" w:sz="4" w:space="0" w:color="auto"/>
              <w:right w:val="single" w:sz="4" w:space="0" w:color="auto"/>
            </w:tcBorders>
          </w:tcPr>
          <w:p w14:paraId="297C32A9" w14:textId="50647551"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1CB03B83" w14:textId="38F58C0D" w:rsidR="00175D3A" w:rsidRPr="00A037A7" w:rsidRDefault="00175D3A" w:rsidP="00175D3A">
            <w:pPr>
              <w:rPr>
                <w:sz w:val="24"/>
                <w:szCs w:val="24"/>
                <w:lang w:val="en-US"/>
              </w:rPr>
            </w:pPr>
            <w:r w:rsidRPr="00A037A7">
              <w:rPr>
                <w:sz w:val="24"/>
                <w:szCs w:val="24"/>
                <w:lang w:val="kk-KZ"/>
              </w:rPr>
              <w:t>Life Science Journal 2014; -Vol.11(4s).-P.308-310.</w:t>
            </w:r>
          </w:p>
        </w:tc>
        <w:tc>
          <w:tcPr>
            <w:tcW w:w="709" w:type="dxa"/>
            <w:tcBorders>
              <w:top w:val="single" w:sz="4" w:space="0" w:color="auto"/>
              <w:left w:val="single" w:sz="4" w:space="0" w:color="auto"/>
              <w:bottom w:val="single" w:sz="4" w:space="0" w:color="auto"/>
              <w:right w:val="single" w:sz="4" w:space="0" w:color="auto"/>
            </w:tcBorders>
          </w:tcPr>
          <w:p w14:paraId="2FE7DA52" w14:textId="3F0AB094" w:rsidR="00175D3A" w:rsidRPr="00A037A7" w:rsidRDefault="00175D3A" w:rsidP="00175D3A">
            <w:pPr>
              <w:jc w:val="center"/>
              <w:rPr>
                <w:sz w:val="24"/>
                <w:szCs w:val="24"/>
              </w:rPr>
            </w:pPr>
            <w:r w:rsidRPr="00A037A7">
              <w:rPr>
                <w:sz w:val="24"/>
                <w:szCs w:val="24"/>
                <w:lang w:val="kk-KZ"/>
              </w:rPr>
              <w:t>3</w:t>
            </w:r>
          </w:p>
        </w:tc>
        <w:tc>
          <w:tcPr>
            <w:tcW w:w="1984" w:type="dxa"/>
            <w:gridSpan w:val="2"/>
            <w:tcBorders>
              <w:top w:val="single" w:sz="4" w:space="0" w:color="auto"/>
              <w:left w:val="single" w:sz="4" w:space="0" w:color="auto"/>
              <w:bottom w:val="single" w:sz="4" w:space="0" w:color="auto"/>
              <w:right w:val="single" w:sz="4" w:space="0" w:color="auto"/>
            </w:tcBorders>
          </w:tcPr>
          <w:p w14:paraId="18250026" w14:textId="77777777" w:rsidR="00175D3A" w:rsidRPr="00A037A7" w:rsidRDefault="00175D3A" w:rsidP="00175D3A">
            <w:pPr>
              <w:spacing w:line="274" w:lineRule="exact"/>
              <w:ind w:left="120"/>
              <w:rPr>
                <w:sz w:val="24"/>
                <w:szCs w:val="24"/>
                <w:lang w:val="kk-KZ"/>
              </w:rPr>
            </w:pPr>
            <w:r w:rsidRPr="00A037A7">
              <w:rPr>
                <w:sz w:val="24"/>
                <w:szCs w:val="24"/>
                <w:lang w:val="kk-KZ"/>
              </w:rPr>
              <w:t>Seytkhanova B.</w:t>
            </w:r>
          </w:p>
          <w:p w14:paraId="5E83783C" w14:textId="77777777" w:rsidR="00175D3A" w:rsidRPr="00A037A7" w:rsidRDefault="00175D3A" w:rsidP="00175D3A">
            <w:pPr>
              <w:spacing w:line="274" w:lineRule="exact"/>
              <w:rPr>
                <w:sz w:val="24"/>
                <w:szCs w:val="24"/>
                <w:lang w:val="kk-KZ"/>
              </w:rPr>
            </w:pPr>
            <w:r w:rsidRPr="00A037A7">
              <w:rPr>
                <w:sz w:val="24"/>
                <w:szCs w:val="24"/>
                <w:lang w:val="kk-KZ"/>
              </w:rPr>
              <w:t xml:space="preserve"> Yeskerova S.</w:t>
            </w:r>
          </w:p>
          <w:p w14:paraId="74A88C1B" w14:textId="77777777" w:rsidR="00175D3A" w:rsidRPr="00A037A7" w:rsidRDefault="00175D3A" w:rsidP="00175D3A">
            <w:pPr>
              <w:spacing w:line="274" w:lineRule="exact"/>
              <w:ind w:left="120"/>
              <w:rPr>
                <w:sz w:val="24"/>
                <w:szCs w:val="24"/>
                <w:lang w:val="kk-KZ"/>
              </w:rPr>
            </w:pPr>
            <w:r w:rsidRPr="00A037A7">
              <w:rPr>
                <w:sz w:val="24"/>
                <w:szCs w:val="24"/>
                <w:lang w:val="kk-KZ"/>
              </w:rPr>
              <w:t>Doltayeva B.</w:t>
            </w:r>
          </w:p>
          <w:p w14:paraId="0113E0BF" w14:textId="77777777" w:rsidR="00175D3A" w:rsidRPr="00A037A7" w:rsidRDefault="00175D3A" w:rsidP="00175D3A">
            <w:pPr>
              <w:spacing w:line="274" w:lineRule="exact"/>
              <w:ind w:left="120"/>
              <w:rPr>
                <w:sz w:val="24"/>
                <w:szCs w:val="24"/>
                <w:lang w:val="kk-KZ"/>
              </w:rPr>
            </w:pPr>
            <w:r w:rsidRPr="00A037A7">
              <w:rPr>
                <w:sz w:val="24"/>
                <w:szCs w:val="24"/>
                <w:lang w:val="kk-KZ"/>
              </w:rPr>
              <w:t>Sergazina A.</w:t>
            </w:r>
          </w:p>
          <w:p w14:paraId="6CAF4B6F" w14:textId="72A1B974" w:rsidR="00175D3A" w:rsidRPr="00A037A7" w:rsidRDefault="00175D3A" w:rsidP="00175D3A">
            <w:pPr>
              <w:rPr>
                <w:sz w:val="24"/>
                <w:szCs w:val="24"/>
                <w:lang w:val="kk-KZ"/>
              </w:rPr>
            </w:pPr>
            <w:r w:rsidRPr="00A037A7">
              <w:rPr>
                <w:sz w:val="24"/>
                <w:szCs w:val="24"/>
                <w:lang w:val="kk-KZ"/>
              </w:rPr>
              <w:t>Kalmenova P.</w:t>
            </w:r>
          </w:p>
        </w:tc>
      </w:tr>
      <w:tr w:rsidR="00175D3A" w:rsidRPr="00A037A7" w14:paraId="4FF1999F" w14:textId="77777777" w:rsidTr="00A25721">
        <w:tc>
          <w:tcPr>
            <w:tcW w:w="567" w:type="dxa"/>
            <w:tcBorders>
              <w:top w:val="single" w:sz="4" w:space="0" w:color="auto"/>
              <w:left w:val="single" w:sz="4" w:space="0" w:color="auto"/>
              <w:bottom w:val="single" w:sz="4" w:space="0" w:color="auto"/>
              <w:right w:val="single" w:sz="4" w:space="0" w:color="auto"/>
            </w:tcBorders>
          </w:tcPr>
          <w:p w14:paraId="79EC73CC" w14:textId="706C1C3D" w:rsidR="00175D3A" w:rsidRPr="00A037A7" w:rsidRDefault="00175D3A" w:rsidP="00175D3A">
            <w:pPr>
              <w:widowControl w:val="0"/>
              <w:tabs>
                <w:tab w:val="left" w:pos="90"/>
                <w:tab w:val="left" w:pos="3465"/>
              </w:tabs>
              <w:ind w:right="-2"/>
              <w:jc w:val="both"/>
              <w:rPr>
                <w:snapToGrid w:val="0"/>
                <w:sz w:val="24"/>
                <w:szCs w:val="24"/>
                <w:lang w:val="kk-KZ"/>
              </w:rPr>
            </w:pPr>
            <w:r w:rsidRPr="00A037A7">
              <w:rPr>
                <w:snapToGrid w:val="0"/>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tcPr>
          <w:p w14:paraId="7F23649F" w14:textId="41F7932E" w:rsidR="00175D3A" w:rsidRPr="00A037A7" w:rsidRDefault="00175D3A" w:rsidP="00175D3A">
            <w:pPr>
              <w:spacing w:line="278" w:lineRule="exact"/>
              <w:ind w:left="181" w:right="114"/>
              <w:jc w:val="both"/>
              <w:rPr>
                <w:sz w:val="24"/>
                <w:szCs w:val="24"/>
                <w:lang w:val="en-US"/>
              </w:rPr>
            </w:pPr>
            <w:r w:rsidRPr="00A037A7">
              <w:rPr>
                <w:sz w:val="24"/>
                <w:szCs w:val="24"/>
                <w:lang w:val="en-US"/>
              </w:rPr>
              <w:t>On the  incidence of breast cancer in the South Kazakhstan Oblast</w:t>
            </w:r>
          </w:p>
        </w:tc>
        <w:tc>
          <w:tcPr>
            <w:tcW w:w="992" w:type="dxa"/>
            <w:tcBorders>
              <w:top w:val="single" w:sz="4" w:space="0" w:color="auto"/>
              <w:left w:val="single" w:sz="4" w:space="0" w:color="auto"/>
              <w:bottom w:val="single" w:sz="4" w:space="0" w:color="auto"/>
              <w:right w:val="single" w:sz="4" w:space="0" w:color="auto"/>
            </w:tcBorders>
          </w:tcPr>
          <w:p w14:paraId="0BD8305C" w14:textId="51D63476" w:rsidR="00175D3A" w:rsidRPr="00A037A7" w:rsidRDefault="00175D3A" w:rsidP="00175D3A">
            <w:pPr>
              <w:jc w:val="center"/>
              <w:rPr>
                <w:sz w:val="24"/>
                <w:szCs w:val="24"/>
                <w:lang w:val="kk-KZ"/>
              </w:rPr>
            </w:pPr>
            <w:r w:rsidRPr="00A037A7">
              <w:rPr>
                <w:sz w:val="24"/>
                <w:szCs w:val="24"/>
                <w:lang w:val="kk-KZ"/>
              </w:rPr>
              <w:t>басылым</w:t>
            </w:r>
          </w:p>
        </w:tc>
        <w:tc>
          <w:tcPr>
            <w:tcW w:w="2835" w:type="dxa"/>
            <w:tcBorders>
              <w:top w:val="single" w:sz="4" w:space="0" w:color="auto"/>
              <w:left w:val="single" w:sz="4" w:space="0" w:color="auto"/>
              <w:bottom w:val="single" w:sz="4" w:space="0" w:color="auto"/>
              <w:right w:val="single" w:sz="4" w:space="0" w:color="auto"/>
            </w:tcBorders>
          </w:tcPr>
          <w:p w14:paraId="7FC3F1FD" w14:textId="21A76A29" w:rsidR="00175D3A" w:rsidRPr="00A037A7" w:rsidRDefault="00175D3A" w:rsidP="00175D3A">
            <w:pPr>
              <w:rPr>
                <w:sz w:val="24"/>
                <w:szCs w:val="24"/>
                <w:lang w:val="kk-KZ"/>
              </w:rPr>
            </w:pPr>
            <w:r w:rsidRPr="00A037A7">
              <w:rPr>
                <w:sz w:val="24"/>
                <w:szCs w:val="24"/>
                <w:lang w:val="en-US"/>
              </w:rPr>
              <w:t>2</w:t>
            </w:r>
            <w:r w:rsidRPr="00A037A7">
              <w:rPr>
                <w:sz w:val="24"/>
                <w:szCs w:val="24"/>
                <w:vertAlign w:val="superscript"/>
                <w:lang w:val="en-US"/>
              </w:rPr>
              <w:t xml:space="preserve">nd </w:t>
            </w:r>
            <w:r w:rsidRPr="00A037A7">
              <w:rPr>
                <w:sz w:val="24"/>
                <w:szCs w:val="24"/>
                <w:lang w:val="en-US"/>
              </w:rPr>
              <w:t xml:space="preserve"> International Congress of ASIAN ONCOLOGY SOCIETY, Lotte Hotel </w:t>
            </w:r>
            <w:proofErr w:type="spellStart"/>
            <w:r w:rsidRPr="00A037A7">
              <w:rPr>
                <w:sz w:val="24"/>
                <w:szCs w:val="24"/>
                <w:lang w:val="en-US"/>
              </w:rPr>
              <w:t>Stoul</w:t>
            </w:r>
            <w:proofErr w:type="spellEnd"/>
            <w:r w:rsidRPr="00A037A7">
              <w:rPr>
                <w:sz w:val="24"/>
                <w:szCs w:val="24"/>
                <w:lang w:val="en-US"/>
              </w:rPr>
              <w:t xml:space="preserve">,  Korea, JUNE 16 thu-18sat 2022, P390 </w:t>
            </w:r>
          </w:p>
        </w:tc>
        <w:tc>
          <w:tcPr>
            <w:tcW w:w="709" w:type="dxa"/>
            <w:tcBorders>
              <w:top w:val="single" w:sz="4" w:space="0" w:color="auto"/>
              <w:left w:val="single" w:sz="4" w:space="0" w:color="auto"/>
              <w:bottom w:val="single" w:sz="4" w:space="0" w:color="auto"/>
              <w:right w:val="single" w:sz="4" w:space="0" w:color="auto"/>
            </w:tcBorders>
          </w:tcPr>
          <w:p w14:paraId="1B277C6F" w14:textId="2EA071D3" w:rsidR="00175D3A" w:rsidRPr="00A037A7" w:rsidRDefault="00175D3A" w:rsidP="00175D3A">
            <w:pPr>
              <w:jc w:val="center"/>
              <w:rPr>
                <w:sz w:val="24"/>
                <w:szCs w:val="24"/>
                <w:lang w:val="kk-KZ"/>
              </w:rPr>
            </w:pPr>
            <w:r w:rsidRPr="00A037A7">
              <w:rPr>
                <w:sz w:val="24"/>
                <w:szCs w:val="24"/>
                <w:lang w:val="kk-KZ"/>
              </w:rPr>
              <w:t>1</w:t>
            </w:r>
          </w:p>
        </w:tc>
        <w:tc>
          <w:tcPr>
            <w:tcW w:w="1984" w:type="dxa"/>
            <w:gridSpan w:val="2"/>
            <w:tcBorders>
              <w:top w:val="single" w:sz="4" w:space="0" w:color="auto"/>
              <w:left w:val="single" w:sz="4" w:space="0" w:color="auto"/>
              <w:bottom w:val="single" w:sz="4" w:space="0" w:color="auto"/>
              <w:right w:val="single" w:sz="4" w:space="0" w:color="auto"/>
            </w:tcBorders>
          </w:tcPr>
          <w:p w14:paraId="54DD7C2C" w14:textId="5C3B77B4" w:rsidR="00175D3A" w:rsidRPr="00A037A7" w:rsidRDefault="00175D3A" w:rsidP="00175D3A">
            <w:pPr>
              <w:spacing w:line="274" w:lineRule="exact"/>
              <w:ind w:left="120"/>
              <w:rPr>
                <w:sz w:val="24"/>
                <w:szCs w:val="24"/>
                <w:lang w:val="kk-KZ"/>
              </w:rPr>
            </w:pPr>
            <w:r w:rsidRPr="00A037A7">
              <w:rPr>
                <w:sz w:val="24"/>
                <w:szCs w:val="24"/>
                <w:lang w:val="en-US"/>
              </w:rPr>
              <w:t xml:space="preserve">Zarina Bilyalova, </w:t>
            </w:r>
            <w:proofErr w:type="spellStart"/>
            <w:r w:rsidRPr="00A037A7">
              <w:rPr>
                <w:sz w:val="24"/>
                <w:szCs w:val="24"/>
                <w:lang w:val="en-US"/>
              </w:rPr>
              <w:t>Yerlan</w:t>
            </w:r>
            <w:proofErr w:type="spellEnd"/>
            <w:r w:rsidRPr="00A037A7">
              <w:rPr>
                <w:sz w:val="24"/>
                <w:szCs w:val="24"/>
                <w:lang w:val="en-US"/>
              </w:rPr>
              <w:t xml:space="preserve"> Kuandykov, </w:t>
            </w:r>
            <w:proofErr w:type="spellStart"/>
            <w:r w:rsidRPr="00A037A7">
              <w:rPr>
                <w:sz w:val="24"/>
                <w:szCs w:val="24"/>
                <w:lang w:val="en-US"/>
              </w:rPr>
              <w:t>Lyailya</w:t>
            </w:r>
            <w:proofErr w:type="spellEnd"/>
            <w:r w:rsidRPr="00A037A7">
              <w:rPr>
                <w:sz w:val="24"/>
                <w:szCs w:val="24"/>
                <w:lang w:val="en-US"/>
              </w:rPr>
              <w:t xml:space="preserve"> Akhmetova, Zhansaya Telmanova, </w:t>
            </w:r>
            <w:r w:rsidRPr="00A037A7">
              <w:rPr>
                <w:sz w:val="24"/>
                <w:szCs w:val="24"/>
                <w:lang w:val="en-US"/>
              </w:rPr>
              <w:lastRenderedPageBreak/>
              <w:t xml:space="preserve">Nurbek </w:t>
            </w:r>
            <w:proofErr w:type="spellStart"/>
            <w:r w:rsidRPr="00A037A7">
              <w:rPr>
                <w:sz w:val="24"/>
                <w:szCs w:val="24"/>
                <w:lang w:val="en-US"/>
              </w:rPr>
              <w:t>Igissinov</w:t>
            </w:r>
            <w:proofErr w:type="spellEnd"/>
          </w:p>
        </w:tc>
      </w:tr>
      <w:tr w:rsidR="00175D3A" w:rsidRPr="00A037A7" w14:paraId="7A9BB374" w14:textId="77777777" w:rsidTr="007115A6">
        <w:tc>
          <w:tcPr>
            <w:tcW w:w="9781" w:type="dxa"/>
            <w:gridSpan w:val="7"/>
            <w:tcBorders>
              <w:top w:val="single" w:sz="4" w:space="0" w:color="auto"/>
              <w:left w:val="single" w:sz="4" w:space="0" w:color="auto"/>
              <w:bottom w:val="single" w:sz="4" w:space="0" w:color="auto"/>
              <w:right w:val="single" w:sz="4" w:space="0" w:color="auto"/>
            </w:tcBorders>
          </w:tcPr>
          <w:p w14:paraId="1C08045A" w14:textId="7CF847FF" w:rsidR="00175D3A" w:rsidRPr="00A037A7" w:rsidRDefault="00175D3A" w:rsidP="00175D3A">
            <w:pPr>
              <w:ind w:right="-1"/>
              <w:rPr>
                <w:sz w:val="24"/>
                <w:szCs w:val="24"/>
                <w:lang w:val="kk-KZ"/>
              </w:rPr>
            </w:pPr>
            <w:r w:rsidRPr="00A037A7">
              <w:rPr>
                <w:b/>
                <w:bCs/>
                <w:sz w:val="24"/>
                <w:szCs w:val="24"/>
                <w:lang w:val="kk-KZ"/>
              </w:rPr>
              <w:lastRenderedPageBreak/>
              <w:t>Соңғы 5 жылда басылған монографиялар, оқулықтар, жеке жазылған оқу (оқу-әдістемелік) құралдар</w:t>
            </w:r>
          </w:p>
        </w:tc>
      </w:tr>
      <w:tr w:rsidR="00175D3A" w:rsidRPr="00465E10" w14:paraId="745F913F" w14:textId="77777777" w:rsidTr="00A25721">
        <w:tc>
          <w:tcPr>
            <w:tcW w:w="567" w:type="dxa"/>
            <w:tcBorders>
              <w:top w:val="single" w:sz="4" w:space="0" w:color="auto"/>
              <w:left w:val="single" w:sz="4" w:space="0" w:color="auto"/>
              <w:bottom w:val="single" w:sz="4" w:space="0" w:color="auto"/>
              <w:right w:val="single" w:sz="4" w:space="0" w:color="auto"/>
            </w:tcBorders>
          </w:tcPr>
          <w:p w14:paraId="11D06D51" w14:textId="2A4429B2" w:rsidR="00175D3A" w:rsidRPr="00A037A7" w:rsidRDefault="00175D3A" w:rsidP="00175D3A">
            <w:pPr>
              <w:widowControl w:val="0"/>
              <w:tabs>
                <w:tab w:val="left" w:pos="90"/>
                <w:tab w:val="left" w:pos="3465"/>
              </w:tabs>
              <w:ind w:right="-2"/>
              <w:jc w:val="both"/>
              <w:rPr>
                <w:snapToGrid w:val="0"/>
                <w:sz w:val="24"/>
                <w:szCs w:val="24"/>
                <w:lang w:val="kk-KZ"/>
              </w:rPr>
            </w:pPr>
            <w:r w:rsidRPr="00A037A7">
              <w:rPr>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14:paraId="03FE8137" w14:textId="2FC6BB39" w:rsidR="00175D3A" w:rsidRPr="00A037A7" w:rsidRDefault="00175D3A" w:rsidP="00175D3A">
            <w:pPr>
              <w:tabs>
                <w:tab w:val="left" w:pos="360"/>
              </w:tabs>
              <w:jc w:val="both"/>
              <w:rPr>
                <w:color w:val="000000"/>
                <w:sz w:val="24"/>
                <w:szCs w:val="24"/>
                <w:lang w:val="kk-KZ"/>
              </w:rPr>
            </w:pPr>
            <w:r w:rsidRPr="00A037A7">
              <w:rPr>
                <w:sz w:val="24"/>
                <w:szCs w:val="24"/>
                <w:lang w:val="kk-KZ"/>
              </w:rPr>
              <w:t xml:space="preserve"> Радиология гепатобилиарной системы</w:t>
            </w:r>
          </w:p>
        </w:tc>
        <w:tc>
          <w:tcPr>
            <w:tcW w:w="992" w:type="dxa"/>
            <w:tcBorders>
              <w:top w:val="single" w:sz="4" w:space="0" w:color="auto"/>
              <w:left w:val="single" w:sz="4" w:space="0" w:color="auto"/>
              <w:bottom w:val="single" w:sz="4" w:space="0" w:color="auto"/>
              <w:right w:val="single" w:sz="4" w:space="0" w:color="auto"/>
            </w:tcBorders>
          </w:tcPr>
          <w:p w14:paraId="55AFC4B7" w14:textId="6AAE1922" w:rsidR="00175D3A" w:rsidRPr="00A037A7" w:rsidRDefault="00175D3A" w:rsidP="00175D3A">
            <w:pPr>
              <w:rPr>
                <w:color w:val="000000"/>
                <w:sz w:val="24"/>
                <w:szCs w:val="24"/>
                <w:lang w:val="kk-KZ"/>
              </w:rPr>
            </w:pPr>
            <w:r w:rsidRPr="00A037A7">
              <w:rPr>
                <w:sz w:val="24"/>
                <w:szCs w:val="24"/>
                <w:lang w:val="kk-KZ"/>
              </w:rPr>
              <w:t>Баспа</w:t>
            </w:r>
          </w:p>
        </w:tc>
        <w:tc>
          <w:tcPr>
            <w:tcW w:w="2835" w:type="dxa"/>
            <w:tcBorders>
              <w:top w:val="single" w:sz="4" w:space="0" w:color="auto"/>
              <w:left w:val="single" w:sz="4" w:space="0" w:color="auto"/>
              <w:bottom w:val="single" w:sz="4" w:space="0" w:color="auto"/>
              <w:right w:val="single" w:sz="4" w:space="0" w:color="auto"/>
            </w:tcBorders>
          </w:tcPr>
          <w:p w14:paraId="2564DB1A" w14:textId="77777777" w:rsidR="00175D3A" w:rsidRPr="00A037A7" w:rsidRDefault="00175D3A" w:rsidP="00175D3A">
            <w:pPr>
              <w:rPr>
                <w:sz w:val="24"/>
                <w:szCs w:val="24"/>
                <w:shd w:val="clear" w:color="auto" w:fill="FFFFFF"/>
                <w:lang w:val="kk-KZ"/>
              </w:rPr>
            </w:pPr>
            <w:r w:rsidRPr="00A037A7">
              <w:rPr>
                <w:sz w:val="24"/>
                <w:szCs w:val="24"/>
                <w:shd w:val="clear" w:color="auto" w:fill="FFFFFF"/>
                <w:lang w:val="kk-KZ"/>
              </w:rPr>
              <w:t xml:space="preserve">Монография,  </w:t>
            </w:r>
          </w:p>
          <w:p w14:paraId="7A6F567C" w14:textId="137496CA" w:rsidR="00175D3A" w:rsidRPr="00A037A7" w:rsidRDefault="00175D3A" w:rsidP="00175D3A">
            <w:pPr>
              <w:rPr>
                <w:sz w:val="24"/>
                <w:szCs w:val="24"/>
                <w:shd w:val="clear" w:color="auto" w:fill="FFFFFF"/>
                <w:lang w:val="kk-KZ"/>
              </w:rPr>
            </w:pPr>
            <w:r w:rsidRPr="00A037A7">
              <w:rPr>
                <w:sz w:val="24"/>
                <w:szCs w:val="24"/>
                <w:shd w:val="clear" w:color="auto" w:fill="FFFFFF"/>
                <w:lang w:val="kk-KZ"/>
              </w:rPr>
              <w:t>ISBN 978-601-82296-9-5</w:t>
            </w:r>
          </w:p>
          <w:p w14:paraId="531A80FD" w14:textId="47158396" w:rsidR="00175D3A" w:rsidRPr="00A037A7" w:rsidRDefault="00175D3A" w:rsidP="00175D3A">
            <w:pPr>
              <w:rPr>
                <w:sz w:val="24"/>
                <w:szCs w:val="24"/>
                <w:lang w:val="kk-KZ"/>
              </w:rPr>
            </w:pPr>
            <w:r w:rsidRPr="00A037A7">
              <w:rPr>
                <w:sz w:val="24"/>
                <w:szCs w:val="24"/>
                <w:shd w:val="clear" w:color="auto" w:fill="FFFFFF"/>
                <w:lang w:val="kk-KZ"/>
              </w:rPr>
              <w:t>Шымкент қ. «Әлем» баспасы, 168 б., 2024</w:t>
            </w:r>
          </w:p>
        </w:tc>
        <w:tc>
          <w:tcPr>
            <w:tcW w:w="850" w:type="dxa"/>
            <w:gridSpan w:val="2"/>
            <w:tcBorders>
              <w:top w:val="single" w:sz="4" w:space="0" w:color="auto"/>
              <w:left w:val="single" w:sz="4" w:space="0" w:color="auto"/>
              <w:bottom w:val="single" w:sz="4" w:space="0" w:color="auto"/>
              <w:right w:val="single" w:sz="4" w:space="0" w:color="auto"/>
            </w:tcBorders>
          </w:tcPr>
          <w:p w14:paraId="13DD4DCA" w14:textId="1F0B1568" w:rsidR="00175D3A" w:rsidRPr="00A037A7" w:rsidRDefault="00175D3A" w:rsidP="00175D3A">
            <w:pPr>
              <w:jc w:val="center"/>
              <w:rPr>
                <w:sz w:val="24"/>
                <w:szCs w:val="24"/>
                <w:lang w:val="kk-KZ" w:eastAsia="ko-KR"/>
              </w:rPr>
            </w:pPr>
            <w:r w:rsidRPr="00A037A7">
              <w:rPr>
                <w:sz w:val="24"/>
                <w:szCs w:val="24"/>
                <w:lang w:val="en-US" w:eastAsia="ko-KR"/>
              </w:rPr>
              <w:t>1</w:t>
            </w:r>
            <w:r w:rsidRPr="00A037A7">
              <w:rPr>
                <w:sz w:val="24"/>
                <w:szCs w:val="24"/>
                <w:lang w:val="kk-KZ" w:eastAsia="ko-KR"/>
              </w:rPr>
              <w:t>0</w:t>
            </w:r>
            <w:r w:rsidRPr="00A037A7">
              <w:rPr>
                <w:sz w:val="24"/>
                <w:szCs w:val="24"/>
                <w:lang w:val="en-US" w:eastAsia="ko-KR"/>
              </w:rPr>
              <w:t>,</w:t>
            </w:r>
            <w:r w:rsidRPr="00A037A7">
              <w:rPr>
                <w:sz w:val="24"/>
                <w:szCs w:val="24"/>
                <w:lang w:val="kk-KZ" w:eastAsia="ko-KR"/>
              </w:rPr>
              <w:t>5</w:t>
            </w:r>
          </w:p>
          <w:p w14:paraId="3AD341F4" w14:textId="2BFDEFC3" w:rsidR="00175D3A" w:rsidRPr="00A037A7" w:rsidRDefault="00175D3A" w:rsidP="00175D3A">
            <w:pPr>
              <w:jc w:val="center"/>
              <w:rPr>
                <w:sz w:val="24"/>
                <w:szCs w:val="24"/>
                <w:lang w:val="kk-KZ"/>
              </w:rPr>
            </w:pPr>
            <w:r w:rsidRPr="00A037A7">
              <w:rPr>
                <w:sz w:val="24"/>
                <w:szCs w:val="24"/>
                <w:lang w:val="tr-TR" w:eastAsia="ko-KR"/>
              </w:rPr>
              <w:t>б.т.</w:t>
            </w:r>
          </w:p>
        </w:tc>
        <w:tc>
          <w:tcPr>
            <w:tcW w:w="1843" w:type="dxa"/>
            <w:tcBorders>
              <w:top w:val="single" w:sz="4" w:space="0" w:color="auto"/>
              <w:left w:val="single" w:sz="4" w:space="0" w:color="auto"/>
              <w:bottom w:val="single" w:sz="4" w:space="0" w:color="auto"/>
              <w:right w:val="single" w:sz="4" w:space="0" w:color="auto"/>
            </w:tcBorders>
          </w:tcPr>
          <w:p w14:paraId="5595F186" w14:textId="040A2724" w:rsidR="00175D3A" w:rsidRPr="00465E10" w:rsidRDefault="00175D3A" w:rsidP="00175D3A">
            <w:pPr>
              <w:ind w:right="-1"/>
              <w:rPr>
                <w:sz w:val="24"/>
                <w:szCs w:val="24"/>
                <w:lang w:val="kk-KZ"/>
              </w:rPr>
            </w:pPr>
            <w:r w:rsidRPr="00A037A7">
              <w:rPr>
                <w:sz w:val="24"/>
                <w:szCs w:val="24"/>
                <w:shd w:val="clear" w:color="auto" w:fill="FFFFFF"/>
                <w:lang w:val="kk-KZ"/>
              </w:rPr>
              <w:t>-</w:t>
            </w:r>
          </w:p>
        </w:tc>
      </w:tr>
    </w:tbl>
    <w:p w14:paraId="351AEAA3" w14:textId="77777777" w:rsidR="00C723C9" w:rsidRPr="00465E10" w:rsidRDefault="00C723C9" w:rsidP="00C41DEF">
      <w:pPr>
        <w:jc w:val="both"/>
        <w:rPr>
          <w:i/>
          <w:sz w:val="24"/>
          <w:szCs w:val="24"/>
          <w:lang w:val="kk-KZ"/>
        </w:rPr>
      </w:pPr>
    </w:p>
    <w:p w14:paraId="64A84754" w14:textId="77777777" w:rsidR="005A1FEB" w:rsidRPr="00465E10" w:rsidRDefault="005A1FEB" w:rsidP="00C41DEF">
      <w:pPr>
        <w:jc w:val="both"/>
        <w:rPr>
          <w:b/>
          <w:sz w:val="24"/>
          <w:szCs w:val="24"/>
          <w:lang w:val="kk-KZ"/>
        </w:rPr>
      </w:pPr>
    </w:p>
    <w:p w14:paraId="26C552BC" w14:textId="77777777" w:rsidR="005A1FEB" w:rsidRPr="00465E10" w:rsidRDefault="005A1FEB" w:rsidP="00C41DEF">
      <w:pPr>
        <w:jc w:val="both"/>
        <w:rPr>
          <w:b/>
          <w:sz w:val="24"/>
          <w:szCs w:val="24"/>
          <w:lang w:val="kk-KZ"/>
        </w:rPr>
      </w:pPr>
    </w:p>
    <w:p w14:paraId="7B03BB61" w14:textId="77777777" w:rsidR="00B5208B" w:rsidRPr="00465E10" w:rsidRDefault="00B5208B" w:rsidP="00B5208B">
      <w:pPr>
        <w:jc w:val="both"/>
        <w:rPr>
          <w:b/>
          <w:sz w:val="24"/>
          <w:szCs w:val="24"/>
          <w:lang w:val="kk-KZ"/>
        </w:rPr>
      </w:pPr>
    </w:p>
    <w:p w14:paraId="59386435" w14:textId="77777777" w:rsidR="0056774A" w:rsidRPr="00465E10" w:rsidRDefault="0056774A" w:rsidP="00B5208B">
      <w:pPr>
        <w:jc w:val="both"/>
        <w:rPr>
          <w:b/>
          <w:sz w:val="24"/>
          <w:szCs w:val="24"/>
          <w:lang w:val="kk-KZ"/>
        </w:rPr>
      </w:pPr>
    </w:p>
    <w:p w14:paraId="63693BB7" w14:textId="77777777" w:rsidR="0056774A" w:rsidRPr="00465E10" w:rsidRDefault="0056774A" w:rsidP="00B5208B">
      <w:pPr>
        <w:jc w:val="both"/>
        <w:rPr>
          <w:b/>
          <w:sz w:val="24"/>
          <w:szCs w:val="24"/>
          <w:lang w:val="kk-KZ"/>
        </w:rPr>
      </w:pPr>
    </w:p>
    <w:p w14:paraId="5724BBFD" w14:textId="77777777" w:rsidR="0056774A" w:rsidRPr="00465E10" w:rsidRDefault="0056774A" w:rsidP="00B5208B">
      <w:pPr>
        <w:jc w:val="both"/>
        <w:rPr>
          <w:b/>
          <w:sz w:val="24"/>
          <w:szCs w:val="24"/>
          <w:lang w:val="kk-KZ"/>
        </w:rPr>
      </w:pPr>
    </w:p>
    <w:p w14:paraId="374CB0F4" w14:textId="77777777" w:rsidR="0056774A" w:rsidRPr="00465E10" w:rsidRDefault="0056774A" w:rsidP="00B5208B">
      <w:pPr>
        <w:jc w:val="both"/>
        <w:rPr>
          <w:b/>
          <w:sz w:val="24"/>
          <w:szCs w:val="24"/>
          <w:lang w:val="kk-KZ"/>
        </w:rPr>
      </w:pPr>
    </w:p>
    <w:p w14:paraId="11021C12" w14:textId="77777777" w:rsidR="00D33830" w:rsidRPr="00465E10" w:rsidRDefault="00D33830" w:rsidP="00B5208B">
      <w:pPr>
        <w:jc w:val="both"/>
        <w:rPr>
          <w:b/>
          <w:sz w:val="24"/>
          <w:szCs w:val="24"/>
          <w:lang w:val="kk-KZ"/>
        </w:rPr>
      </w:pPr>
    </w:p>
    <w:p w14:paraId="063FF394" w14:textId="77777777" w:rsidR="00D33830" w:rsidRPr="00465E10" w:rsidRDefault="00D33830" w:rsidP="00B5208B">
      <w:pPr>
        <w:jc w:val="both"/>
        <w:rPr>
          <w:b/>
          <w:sz w:val="24"/>
          <w:szCs w:val="24"/>
          <w:lang w:val="kk-KZ"/>
        </w:rPr>
      </w:pPr>
    </w:p>
    <w:p w14:paraId="0E09F81D" w14:textId="77777777" w:rsidR="00D33830" w:rsidRPr="00465E10" w:rsidRDefault="00D33830" w:rsidP="00B5208B">
      <w:pPr>
        <w:jc w:val="both"/>
        <w:rPr>
          <w:b/>
          <w:sz w:val="24"/>
          <w:szCs w:val="24"/>
          <w:lang w:val="kk-KZ"/>
        </w:rPr>
      </w:pPr>
    </w:p>
    <w:p w14:paraId="65003595" w14:textId="77777777" w:rsidR="00D33830" w:rsidRPr="00465E10" w:rsidRDefault="00D33830" w:rsidP="00B5208B">
      <w:pPr>
        <w:jc w:val="both"/>
        <w:rPr>
          <w:b/>
          <w:sz w:val="24"/>
          <w:szCs w:val="24"/>
          <w:lang w:val="kk-KZ"/>
        </w:rPr>
      </w:pPr>
    </w:p>
    <w:p w14:paraId="335E7ED0" w14:textId="77777777" w:rsidR="00D33830" w:rsidRPr="00465E10" w:rsidRDefault="00D33830" w:rsidP="00B5208B">
      <w:pPr>
        <w:jc w:val="both"/>
        <w:rPr>
          <w:b/>
          <w:sz w:val="24"/>
          <w:szCs w:val="24"/>
          <w:lang w:val="kk-KZ"/>
        </w:rPr>
      </w:pPr>
    </w:p>
    <w:p w14:paraId="77400A83" w14:textId="77777777" w:rsidR="00120860" w:rsidRPr="00465E10" w:rsidRDefault="00120860">
      <w:pPr>
        <w:jc w:val="both"/>
        <w:rPr>
          <w:b/>
          <w:sz w:val="24"/>
          <w:szCs w:val="24"/>
          <w:lang w:val="kk-KZ"/>
        </w:rPr>
      </w:pPr>
    </w:p>
    <w:sectPr w:rsidR="00120860" w:rsidRPr="00465E10" w:rsidSect="00DB3959">
      <w:headerReference w:type="default" r:id="rId9"/>
      <w:footerReference w:type="default" r:id="rId10"/>
      <w:pgSz w:w="11906" w:h="16838"/>
      <w:pgMar w:top="1134" w:right="1134" w:bottom="1134"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4B4D" w14:textId="77777777" w:rsidR="00D333E9" w:rsidRDefault="00D333E9" w:rsidP="00D5414B">
      <w:r>
        <w:separator/>
      </w:r>
    </w:p>
  </w:endnote>
  <w:endnote w:type="continuationSeparator" w:id="0">
    <w:p w14:paraId="6D070E1F" w14:textId="77777777" w:rsidR="00D333E9" w:rsidRDefault="00D333E9" w:rsidP="00D5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sylbek MerekeU3+Tms">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C5F0" w14:textId="77777777" w:rsidR="00F1672C" w:rsidRPr="00892440" w:rsidRDefault="00F1672C" w:rsidP="00F1672C"/>
  <w:tbl>
    <w:tblPr>
      <w:tblW w:w="10270" w:type="dxa"/>
      <w:tblInd w:w="-663" w:type="dxa"/>
      <w:tblLayout w:type="fixed"/>
      <w:tblLook w:val="0000" w:firstRow="0" w:lastRow="0" w:firstColumn="0" w:lastColumn="0" w:noHBand="0" w:noVBand="0"/>
    </w:tblPr>
    <w:tblGrid>
      <w:gridCol w:w="10270"/>
    </w:tblGrid>
    <w:tr w:rsidR="00F1672C" w:rsidRPr="00A037A7" w14:paraId="03F9B164" w14:textId="77777777" w:rsidTr="008E0BC6">
      <w:trPr>
        <w:trHeight w:val="1275"/>
      </w:trPr>
      <w:tc>
        <w:tcPr>
          <w:tcW w:w="10270" w:type="dxa"/>
        </w:tcPr>
        <w:p w14:paraId="7CDA67DE" w14:textId="2E989E71" w:rsidR="00F1672C" w:rsidRPr="00892440" w:rsidRDefault="00F1672C" w:rsidP="00F1672C">
          <w:pPr>
            <w:pStyle w:val="ad"/>
            <w:rPr>
              <w:b/>
              <w:bCs/>
              <w:lang w:val="kk-KZ"/>
            </w:rPr>
          </w:pPr>
          <w:r w:rsidRPr="00892440">
            <w:rPr>
              <w:b/>
              <w:bCs/>
              <w:lang w:val="kk-KZ"/>
            </w:rPr>
            <w:t xml:space="preserve">          </w:t>
          </w:r>
          <w:r w:rsidRPr="00892440">
            <w:rPr>
              <w:b/>
              <w:bCs/>
              <w:lang w:val="kk-KZ"/>
            </w:rPr>
            <w:t xml:space="preserve">Ғылыми </w:t>
          </w:r>
          <w:r w:rsidRPr="00892440">
            <w:rPr>
              <w:b/>
              <w:bCs/>
              <w:lang w:val="kk-KZ"/>
            </w:rPr>
            <w:t xml:space="preserve">хатшы:                                                                                         </w:t>
          </w:r>
          <w:r w:rsidR="00F1018A">
            <w:rPr>
              <w:b/>
              <w:bCs/>
              <w:lang w:val="kk-KZ"/>
            </w:rPr>
            <w:t xml:space="preserve">               </w:t>
          </w:r>
          <w:r w:rsidRPr="00892440">
            <w:rPr>
              <w:b/>
              <w:bCs/>
              <w:lang w:val="kk-KZ"/>
            </w:rPr>
            <w:t xml:space="preserve">      А. Абибуллаева</w:t>
          </w:r>
        </w:p>
        <w:p w14:paraId="61CFAE20" w14:textId="77777777" w:rsidR="00F1672C" w:rsidRPr="00892440" w:rsidRDefault="00F1672C" w:rsidP="00F1672C">
          <w:pPr>
            <w:pStyle w:val="ad"/>
            <w:tabs>
              <w:tab w:val="clear" w:pos="4677"/>
              <w:tab w:val="clear" w:pos="9355"/>
              <w:tab w:val="left" w:pos="3480"/>
            </w:tabs>
            <w:rPr>
              <w:b/>
              <w:bCs/>
              <w:lang w:val="kk-KZ"/>
            </w:rPr>
          </w:pPr>
          <w:r w:rsidRPr="00892440">
            <w:rPr>
              <w:b/>
              <w:bCs/>
              <w:lang w:val="kk-KZ"/>
            </w:rPr>
            <w:tab/>
          </w:r>
        </w:p>
        <w:p w14:paraId="7757F2D7" w14:textId="77777777" w:rsidR="00F1672C" w:rsidRPr="00892440" w:rsidRDefault="00F1672C" w:rsidP="00F1672C">
          <w:pPr>
            <w:pStyle w:val="ad"/>
            <w:rPr>
              <w:b/>
              <w:bCs/>
              <w:lang w:val="kk-KZ"/>
            </w:rPr>
          </w:pPr>
          <w:r w:rsidRPr="00892440">
            <w:rPr>
              <w:b/>
              <w:bCs/>
              <w:lang w:val="kk-KZ"/>
            </w:rPr>
            <w:t xml:space="preserve">          Ғылыми кадрларды даярлау және </w:t>
          </w:r>
        </w:p>
        <w:p w14:paraId="040C0D8E" w14:textId="0D0AEB42" w:rsidR="00F1672C" w:rsidRPr="00892440" w:rsidRDefault="00F1672C" w:rsidP="00F1672C">
          <w:pPr>
            <w:pStyle w:val="ad"/>
            <w:rPr>
              <w:b/>
              <w:bCs/>
              <w:lang w:val="kk-KZ"/>
            </w:rPr>
          </w:pPr>
          <w:r w:rsidRPr="00892440">
            <w:rPr>
              <w:b/>
              <w:bCs/>
              <w:lang w:val="kk-KZ"/>
            </w:rPr>
            <w:t xml:space="preserve">          аттестаттау бөлімінің басшысы                  </w:t>
          </w:r>
          <w:r w:rsidRPr="00892440">
            <w:rPr>
              <w:b/>
              <w:bCs/>
              <w:lang w:val="kk-KZ"/>
            </w:rPr>
            <w:tab/>
            <w:t xml:space="preserve">                   </w:t>
          </w:r>
          <w:r w:rsidR="00F158DC" w:rsidRPr="00892440">
            <w:rPr>
              <w:b/>
              <w:bCs/>
              <w:lang w:val="kk-KZ"/>
            </w:rPr>
            <w:t xml:space="preserve">                               </w:t>
          </w:r>
          <w:r w:rsidR="00F1018A">
            <w:rPr>
              <w:b/>
              <w:bCs/>
              <w:lang w:val="kk-KZ"/>
            </w:rPr>
            <w:t xml:space="preserve">                </w:t>
          </w:r>
          <w:r w:rsidRPr="00892440">
            <w:rPr>
              <w:b/>
              <w:bCs/>
              <w:lang w:val="kk-KZ"/>
            </w:rPr>
            <w:t>А. Досболов</w:t>
          </w:r>
        </w:p>
        <w:p w14:paraId="5D70C658" w14:textId="77777777" w:rsidR="00F1672C" w:rsidRPr="00892440" w:rsidRDefault="00F1672C" w:rsidP="00F1672C">
          <w:pPr>
            <w:pStyle w:val="ad"/>
            <w:rPr>
              <w:b/>
              <w:bCs/>
              <w:lang w:val="kk-KZ"/>
            </w:rPr>
          </w:pPr>
          <w:r w:rsidRPr="00892440">
            <w:rPr>
              <w:b/>
              <w:bCs/>
              <w:lang w:val="kk-KZ"/>
            </w:rPr>
            <w:t xml:space="preserve">                                            </w:t>
          </w:r>
          <w:r w:rsidRPr="00892440">
            <w:rPr>
              <w:b/>
              <w:bCs/>
              <w:lang w:val="kk-KZ"/>
            </w:rPr>
            <w:tab/>
            <w:t xml:space="preserve"> </w:t>
          </w:r>
        </w:p>
        <w:p w14:paraId="4A75FBEE" w14:textId="6BF7F6A6" w:rsidR="00F1672C" w:rsidRPr="00892440" w:rsidRDefault="00F1672C" w:rsidP="00F1672C">
          <w:pPr>
            <w:pStyle w:val="ad"/>
            <w:rPr>
              <w:b/>
              <w:bCs/>
              <w:lang w:val="kk-KZ"/>
            </w:rPr>
          </w:pPr>
          <w:r w:rsidRPr="00892440">
            <w:rPr>
              <w:b/>
              <w:lang w:val="kk-KZ"/>
            </w:rPr>
            <w:t xml:space="preserve">          Ізденуші:</w:t>
          </w:r>
          <w:r w:rsidRPr="00892440">
            <w:rPr>
              <w:b/>
              <w:bCs/>
              <w:lang w:val="kk-KZ"/>
            </w:rPr>
            <w:t xml:space="preserve">                                      </w:t>
          </w:r>
          <w:r w:rsidRPr="00892440">
            <w:rPr>
              <w:b/>
              <w:lang w:val="kk-KZ"/>
            </w:rPr>
            <w:t xml:space="preserve">                                                                  </w:t>
          </w:r>
          <w:r w:rsidR="00F158DC" w:rsidRPr="00892440">
            <w:rPr>
              <w:b/>
              <w:lang w:val="kk-KZ"/>
            </w:rPr>
            <w:t xml:space="preserve"> </w:t>
          </w:r>
          <w:r w:rsidR="00F1018A">
            <w:rPr>
              <w:b/>
              <w:lang w:val="kk-KZ"/>
            </w:rPr>
            <w:t xml:space="preserve">                </w:t>
          </w:r>
          <w:r w:rsidR="00F158DC" w:rsidRPr="00892440">
            <w:rPr>
              <w:b/>
              <w:lang w:val="kk-KZ"/>
            </w:rPr>
            <w:t xml:space="preserve">   </w:t>
          </w:r>
          <w:r w:rsidR="00CF7369" w:rsidRPr="00892440">
            <w:rPr>
              <w:b/>
              <w:lang w:val="kk-KZ"/>
            </w:rPr>
            <w:t>Н.Шапамбаев</w:t>
          </w:r>
        </w:p>
        <w:p w14:paraId="2B4EAAC2" w14:textId="77777777" w:rsidR="00F1672C" w:rsidRPr="00892440" w:rsidRDefault="00F1672C" w:rsidP="00F1672C">
          <w:pPr>
            <w:pStyle w:val="ad"/>
            <w:rPr>
              <w:lang w:val="kk-KZ" w:eastAsia="ko-KR"/>
            </w:rPr>
          </w:pPr>
        </w:p>
      </w:tc>
    </w:tr>
  </w:tbl>
  <w:p w14:paraId="1D1705CC" w14:textId="77777777" w:rsidR="00F1672C" w:rsidRPr="00892440" w:rsidRDefault="00F1672C" w:rsidP="00F1672C">
    <w:pPr>
      <w:pStyle w:val="ad"/>
      <w:rPr>
        <w:lang w:val="kk-KZ"/>
      </w:rPr>
    </w:pPr>
  </w:p>
  <w:p w14:paraId="671B4185" w14:textId="77777777" w:rsidR="007511A7" w:rsidRPr="00892440" w:rsidRDefault="007511A7" w:rsidP="00F1672C">
    <w:pPr>
      <w:pStyle w:val="ad"/>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20BF" w14:textId="77777777" w:rsidR="00D333E9" w:rsidRDefault="00D333E9" w:rsidP="00D5414B">
      <w:r>
        <w:separator/>
      </w:r>
    </w:p>
  </w:footnote>
  <w:footnote w:type="continuationSeparator" w:id="0">
    <w:p w14:paraId="3D6D555C" w14:textId="77777777" w:rsidR="00D333E9" w:rsidRDefault="00D333E9" w:rsidP="00D5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F8E6" w14:textId="77777777" w:rsidR="000A5EC9" w:rsidRPr="008169CB" w:rsidRDefault="000A5EC9" w:rsidP="000A5EC9">
    <w:pPr>
      <w:pStyle w:val="ab"/>
      <w:jc w:val="right"/>
      <w:rPr>
        <w:b/>
        <w:i/>
        <w:lang w:val="kk-KZ"/>
      </w:rPr>
    </w:pPr>
    <w:r w:rsidRPr="008169CB">
      <w:rPr>
        <w:b/>
        <w:i/>
        <w:lang w:val="kk-KZ"/>
      </w:rPr>
      <w:t>Ф-ББ-001/013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6E"/>
    <w:multiLevelType w:val="multilevel"/>
    <w:tmpl w:val="F8A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56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772"/>
    <w:rsid w:val="000061AD"/>
    <w:rsid w:val="000068A7"/>
    <w:rsid w:val="00006913"/>
    <w:rsid w:val="00015D54"/>
    <w:rsid w:val="00021C6A"/>
    <w:rsid w:val="000302ED"/>
    <w:rsid w:val="0003129D"/>
    <w:rsid w:val="000318AA"/>
    <w:rsid w:val="000339AD"/>
    <w:rsid w:val="0004386E"/>
    <w:rsid w:val="00045984"/>
    <w:rsid w:val="000539A1"/>
    <w:rsid w:val="00065DEB"/>
    <w:rsid w:val="00070A6D"/>
    <w:rsid w:val="00070DA4"/>
    <w:rsid w:val="00080C03"/>
    <w:rsid w:val="00082AD6"/>
    <w:rsid w:val="00087424"/>
    <w:rsid w:val="000929D1"/>
    <w:rsid w:val="0009653B"/>
    <w:rsid w:val="000A1A85"/>
    <w:rsid w:val="000A5EC9"/>
    <w:rsid w:val="000B62EF"/>
    <w:rsid w:val="000B78AD"/>
    <w:rsid w:val="000B7EF6"/>
    <w:rsid w:val="000C13C2"/>
    <w:rsid w:val="000C3B57"/>
    <w:rsid w:val="000D0605"/>
    <w:rsid w:val="000D1B8E"/>
    <w:rsid w:val="000D61B0"/>
    <w:rsid w:val="000D79E1"/>
    <w:rsid w:val="000E4F93"/>
    <w:rsid w:val="000E6E68"/>
    <w:rsid w:val="000F19D2"/>
    <w:rsid w:val="000F66FD"/>
    <w:rsid w:val="001024B6"/>
    <w:rsid w:val="00120860"/>
    <w:rsid w:val="00160430"/>
    <w:rsid w:val="00160EC5"/>
    <w:rsid w:val="00162340"/>
    <w:rsid w:val="001642CE"/>
    <w:rsid w:val="00167B47"/>
    <w:rsid w:val="00170AFE"/>
    <w:rsid w:val="00175D3A"/>
    <w:rsid w:val="00176ED0"/>
    <w:rsid w:val="0018061E"/>
    <w:rsid w:val="00184155"/>
    <w:rsid w:val="001A385A"/>
    <w:rsid w:val="001B48FC"/>
    <w:rsid w:val="001C1B26"/>
    <w:rsid w:val="001C1C88"/>
    <w:rsid w:val="001C5737"/>
    <w:rsid w:val="001D79CA"/>
    <w:rsid w:val="001E221C"/>
    <w:rsid w:val="001F5AB0"/>
    <w:rsid w:val="001F5F96"/>
    <w:rsid w:val="00203E46"/>
    <w:rsid w:val="00204E40"/>
    <w:rsid w:val="002135E0"/>
    <w:rsid w:val="0021399D"/>
    <w:rsid w:val="00214745"/>
    <w:rsid w:val="0021741E"/>
    <w:rsid w:val="00243E09"/>
    <w:rsid w:val="002533BB"/>
    <w:rsid w:val="00254D0A"/>
    <w:rsid w:val="002569F3"/>
    <w:rsid w:val="0026333E"/>
    <w:rsid w:val="00264686"/>
    <w:rsid w:val="00272054"/>
    <w:rsid w:val="00274DDC"/>
    <w:rsid w:val="0027505F"/>
    <w:rsid w:val="0028538A"/>
    <w:rsid w:val="00286B45"/>
    <w:rsid w:val="00286E90"/>
    <w:rsid w:val="00294BE4"/>
    <w:rsid w:val="002A6413"/>
    <w:rsid w:val="002B22C0"/>
    <w:rsid w:val="002B46C4"/>
    <w:rsid w:val="002B6888"/>
    <w:rsid w:val="002C2EB9"/>
    <w:rsid w:val="002C401F"/>
    <w:rsid w:val="002C7777"/>
    <w:rsid w:val="002C7F86"/>
    <w:rsid w:val="002D5EAE"/>
    <w:rsid w:val="002D5F81"/>
    <w:rsid w:val="002D6851"/>
    <w:rsid w:val="002D7A80"/>
    <w:rsid w:val="002E1591"/>
    <w:rsid w:val="002F351A"/>
    <w:rsid w:val="002F5EC6"/>
    <w:rsid w:val="00300783"/>
    <w:rsid w:val="00313F44"/>
    <w:rsid w:val="00313FE3"/>
    <w:rsid w:val="003248A8"/>
    <w:rsid w:val="00325DD2"/>
    <w:rsid w:val="00330CCE"/>
    <w:rsid w:val="00334C6A"/>
    <w:rsid w:val="00346F50"/>
    <w:rsid w:val="003631E5"/>
    <w:rsid w:val="0037022A"/>
    <w:rsid w:val="003818CB"/>
    <w:rsid w:val="00383E35"/>
    <w:rsid w:val="00386CF4"/>
    <w:rsid w:val="00391B09"/>
    <w:rsid w:val="00395C15"/>
    <w:rsid w:val="003A0AE9"/>
    <w:rsid w:val="003A519D"/>
    <w:rsid w:val="003B014E"/>
    <w:rsid w:val="003B2715"/>
    <w:rsid w:val="003D1583"/>
    <w:rsid w:val="003D2BD8"/>
    <w:rsid w:val="003E4E72"/>
    <w:rsid w:val="003E5140"/>
    <w:rsid w:val="003F2F7D"/>
    <w:rsid w:val="00406981"/>
    <w:rsid w:val="00412AD7"/>
    <w:rsid w:val="004177E7"/>
    <w:rsid w:val="004220FC"/>
    <w:rsid w:val="004254D9"/>
    <w:rsid w:val="004267C5"/>
    <w:rsid w:val="00432456"/>
    <w:rsid w:val="00453ECA"/>
    <w:rsid w:val="00455147"/>
    <w:rsid w:val="004634C5"/>
    <w:rsid w:val="00465E10"/>
    <w:rsid w:val="00470BE6"/>
    <w:rsid w:val="00471555"/>
    <w:rsid w:val="00471FFF"/>
    <w:rsid w:val="00481891"/>
    <w:rsid w:val="0048658B"/>
    <w:rsid w:val="0049055C"/>
    <w:rsid w:val="00491149"/>
    <w:rsid w:val="00492C86"/>
    <w:rsid w:val="004A4381"/>
    <w:rsid w:val="004B0143"/>
    <w:rsid w:val="004B2996"/>
    <w:rsid w:val="004C0AC8"/>
    <w:rsid w:val="004E6EE1"/>
    <w:rsid w:val="004F4FC8"/>
    <w:rsid w:val="0050359A"/>
    <w:rsid w:val="005045BA"/>
    <w:rsid w:val="00506780"/>
    <w:rsid w:val="00513259"/>
    <w:rsid w:val="0052088E"/>
    <w:rsid w:val="00522FD2"/>
    <w:rsid w:val="005348CB"/>
    <w:rsid w:val="00537BBA"/>
    <w:rsid w:val="005566C5"/>
    <w:rsid w:val="0056466E"/>
    <w:rsid w:val="00564B67"/>
    <w:rsid w:val="0056774A"/>
    <w:rsid w:val="005703CE"/>
    <w:rsid w:val="00575042"/>
    <w:rsid w:val="00581531"/>
    <w:rsid w:val="005863A7"/>
    <w:rsid w:val="005A1FEB"/>
    <w:rsid w:val="005A5A94"/>
    <w:rsid w:val="005B11D5"/>
    <w:rsid w:val="005B71A1"/>
    <w:rsid w:val="005C0832"/>
    <w:rsid w:val="005C2E52"/>
    <w:rsid w:val="005F4D68"/>
    <w:rsid w:val="0060017B"/>
    <w:rsid w:val="00602A9D"/>
    <w:rsid w:val="00615698"/>
    <w:rsid w:val="00622E35"/>
    <w:rsid w:val="00625812"/>
    <w:rsid w:val="006538CC"/>
    <w:rsid w:val="006608A3"/>
    <w:rsid w:val="006641CD"/>
    <w:rsid w:val="006840CE"/>
    <w:rsid w:val="00685AE2"/>
    <w:rsid w:val="006913B8"/>
    <w:rsid w:val="006924DE"/>
    <w:rsid w:val="00693375"/>
    <w:rsid w:val="00695047"/>
    <w:rsid w:val="006A2830"/>
    <w:rsid w:val="006B537E"/>
    <w:rsid w:val="006D2308"/>
    <w:rsid w:val="006F2A51"/>
    <w:rsid w:val="006F3A80"/>
    <w:rsid w:val="006F5C8B"/>
    <w:rsid w:val="006F7D26"/>
    <w:rsid w:val="00705BC8"/>
    <w:rsid w:val="00715829"/>
    <w:rsid w:val="0073477D"/>
    <w:rsid w:val="00742C43"/>
    <w:rsid w:val="007511A7"/>
    <w:rsid w:val="0075262C"/>
    <w:rsid w:val="00754556"/>
    <w:rsid w:val="007636DA"/>
    <w:rsid w:val="00766389"/>
    <w:rsid w:val="00770146"/>
    <w:rsid w:val="00772B13"/>
    <w:rsid w:val="00783BAA"/>
    <w:rsid w:val="007862BB"/>
    <w:rsid w:val="0079669B"/>
    <w:rsid w:val="007A16F4"/>
    <w:rsid w:val="007B3FCA"/>
    <w:rsid w:val="007B70FD"/>
    <w:rsid w:val="007D059B"/>
    <w:rsid w:val="007D0ADB"/>
    <w:rsid w:val="007E386F"/>
    <w:rsid w:val="007E67F6"/>
    <w:rsid w:val="007E68B4"/>
    <w:rsid w:val="007F2BC0"/>
    <w:rsid w:val="00811539"/>
    <w:rsid w:val="0081333F"/>
    <w:rsid w:val="008169CB"/>
    <w:rsid w:val="0081767F"/>
    <w:rsid w:val="008334AF"/>
    <w:rsid w:val="00840F89"/>
    <w:rsid w:val="00841064"/>
    <w:rsid w:val="00843B29"/>
    <w:rsid w:val="0085566E"/>
    <w:rsid w:val="00861713"/>
    <w:rsid w:val="008674FE"/>
    <w:rsid w:val="0088511B"/>
    <w:rsid w:val="00891A76"/>
    <w:rsid w:val="00892440"/>
    <w:rsid w:val="008A4378"/>
    <w:rsid w:val="008C0F99"/>
    <w:rsid w:val="008C7BB0"/>
    <w:rsid w:val="008D1BCE"/>
    <w:rsid w:val="008D58BD"/>
    <w:rsid w:val="008D6F3B"/>
    <w:rsid w:val="008E1B54"/>
    <w:rsid w:val="008E3C4A"/>
    <w:rsid w:val="008F3843"/>
    <w:rsid w:val="00902CEF"/>
    <w:rsid w:val="00905AE7"/>
    <w:rsid w:val="0090795E"/>
    <w:rsid w:val="00907DA5"/>
    <w:rsid w:val="00913375"/>
    <w:rsid w:val="0091738E"/>
    <w:rsid w:val="00917FAB"/>
    <w:rsid w:val="00921716"/>
    <w:rsid w:val="00925313"/>
    <w:rsid w:val="00930365"/>
    <w:rsid w:val="009354B6"/>
    <w:rsid w:val="009430CB"/>
    <w:rsid w:val="009448F5"/>
    <w:rsid w:val="00982501"/>
    <w:rsid w:val="009A05EB"/>
    <w:rsid w:val="009B1250"/>
    <w:rsid w:val="009D1C25"/>
    <w:rsid w:val="009E05AB"/>
    <w:rsid w:val="009E45C2"/>
    <w:rsid w:val="00A037A7"/>
    <w:rsid w:val="00A0782F"/>
    <w:rsid w:val="00A11890"/>
    <w:rsid w:val="00A16661"/>
    <w:rsid w:val="00A25721"/>
    <w:rsid w:val="00A34649"/>
    <w:rsid w:val="00A40CDB"/>
    <w:rsid w:val="00A4397A"/>
    <w:rsid w:val="00A4431E"/>
    <w:rsid w:val="00A4757B"/>
    <w:rsid w:val="00A50B84"/>
    <w:rsid w:val="00A612CE"/>
    <w:rsid w:val="00A7217B"/>
    <w:rsid w:val="00A7223F"/>
    <w:rsid w:val="00A73E2B"/>
    <w:rsid w:val="00A949F5"/>
    <w:rsid w:val="00AA1431"/>
    <w:rsid w:val="00AA2B28"/>
    <w:rsid w:val="00AE2CB5"/>
    <w:rsid w:val="00AE49AA"/>
    <w:rsid w:val="00AF08B8"/>
    <w:rsid w:val="00AF75E7"/>
    <w:rsid w:val="00B11E40"/>
    <w:rsid w:val="00B1388D"/>
    <w:rsid w:val="00B15BA4"/>
    <w:rsid w:val="00B15FE3"/>
    <w:rsid w:val="00B3374A"/>
    <w:rsid w:val="00B42A9B"/>
    <w:rsid w:val="00B44C4A"/>
    <w:rsid w:val="00B5096F"/>
    <w:rsid w:val="00B5208B"/>
    <w:rsid w:val="00B53216"/>
    <w:rsid w:val="00B6084A"/>
    <w:rsid w:val="00B657E3"/>
    <w:rsid w:val="00B83993"/>
    <w:rsid w:val="00B9127D"/>
    <w:rsid w:val="00BA7FEC"/>
    <w:rsid w:val="00BC028A"/>
    <w:rsid w:val="00BC04FA"/>
    <w:rsid w:val="00BC6F71"/>
    <w:rsid w:val="00BD022D"/>
    <w:rsid w:val="00BE4772"/>
    <w:rsid w:val="00BF2E2A"/>
    <w:rsid w:val="00BF46E6"/>
    <w:rsid w:val="00C06CE2"/>
    <w:rsid w:val="00C21474"/>
    <w:rsid w:val="00C3354A"/>
    <w:rsid w:val="00C41DEF"/>
    <w:rsid w:val="00C44109"/>
    <w:rsid w:val="00C55007"/>
    <w:rsid w:val="00C65515"/>
    <w:rsid w:val="00C723C9"/>
    <w:rsid w:val="00C731F1"/>
    <w:rsid w:val="00C7379F"/>
    <w:rsid w:val="00C76D5F"/>
    <w:rsid w:val="00C77233"/>
    <w:rsid w:val="00C87147"/>
    <w:rsid w:val="00C917F5"/>
    <w:rsid w:val="00C9607D"/>
    <w:rsid w:val="00C9754C"/>
    <w:rsid w:val="00CD10BE"/>
    <w:rsid w:val="00CD5641"/>
    <w:rsid w:val="00CD73AE"/>
    <w:rsid w:val="00CE1DD3"/>
    <w:rsid w:val="00CE1EF5"/>
    <w:rsid w:val="00CE7A12"/>
    <w:rsid w:val="00CF5EDA"/>
    <w:rsid w:val="00CF677E"/>
    <w:rsid w:val="00CF7369"/>
    <w:rsid w:val="00D146E6"/>
    <w:rsid w:val="00D24859"/>
    <w:rsid w:val="00D2716E"/>
    <w:rsid w:val="00D2749C"/>
    <w:rsid w:val="00D32B5B"/>
    <w:rsid w:val="00D333E9"/>
    <w:rsid w:val="00D33830"/>
    <w:rsid w:val="00D354B5"/>
    <w:rsid w:val="00D42362"/>
    <w:rsid w:val="00D44F66"/>
    <w:rsid w:val="00D46A22"/>
    <w:rsid w:val="00D47D31"/>
    <w:rsid w:val="00D502D8"/>
    <w:rsid w:val="00D5414B"/>
    <w:rsid w:val="00D5427D"/>
    <w:rsid w:val="00D55ED0"/>
    <w:rsid w:val="00D67F67"/>
    <w:rsid w:val="00D85537"/>
    <w:rsid w:val="00D87D9A"/>
    <w:rsid w:val="00D93060"/>
    <w:rsid w:val="00D97A44"/>
    <w:rsid w:val="00DB1D53"/>
    <w:rsid w:val="00DB3959"/>
    <w:rsid w:val="00DB6737"/>
    <w:rsid w:val="00DB7ED4"/>
    <w:rsid w:val="00DC3951"/>
    <w:rsid w:val="00DC7100"/>
    <w:rsid w:val="00DC7D84"/>
    <w:rsid w:val="00DF2DD9"/>
    <w:rsid w:val="00DF72CE"/>
    <w:rsid w:val="00DF7A03"/>
    <w:rsid w:val="00E04753"/>
    <w:rsid w:val="00E0609E"/>
    <w:rsid w:val="00E06A3F"/>
    <w:rsid w:val="00E1383E"/>
    <w:rsid w:val="00E13D9F"/>
    <w:rsid w:val="00E15254"/>
    <w:rsid w:val="00E1559B"/>
    <w:rsid w:val="00E1591D"/>
    <w:rsid w:val="00E166EA"/>
    <w:rsid w:val="00E17724"/>
    <w:rsid w:val="00E213AE"/>
    <w:rsid w:val="00E24900"/>
    <w:rsid w:val="00E2778D"/>
    <w:rsid w:val="00E331A3"/>
    <w:rsid w:val="00E3348F"/>
    <w:rsid w:val="00E34934"/>
    <w:rsid w:val="00E34E72"/>
    <w:rsid w:val="00E44EBC"/>
    <w:rsid w:val="00E542C0"/>
    <w:rsid w:val="00E637D9"/>
    <w:rsid w:val="00E638AD"/>
    <w:rsid w:val="00E66043"/>
    <w:rsid w:val="00E66362"/>
    <w:rsid w:val="00E72D0E"/>
    <w:rsid w:val="00E77306"/>
    <w:rsid w:val="00E855B0"/>
    <w:rsid w:val="00E97993"/>
    <w:rsid w:val="00EA7263"/>
    <w:rsid w:val="00EB113F"/>
    <w:rsid w:val="00EB4018"/>
    <w:rsid w:val="00EC260F"/>
    <w:rsid w:val="00ED4FA5"/>
    <w:rsid w:val="00ED570F"/>
    <w:rsid w:val="00EF6AF0"/>
    <w:rsid w:val="00EF7445"/>
    <w:rsid w:val="00EF75E4"/>
    <w:rsid w:val="00F00286"/>
    <w:rsid w:val="00F0455A"/>
    <w:rsid w:val="00F1018A"/>
    <w:rsid w:val="00F13D15"/>
    <w:rsid w:val="00F158DC"/>
    <w:rsid w:val="00F1672C"/>
    <w:rsid w:val="00F2028A"/>
    <w:rsid w:val="00F2054A"/>
    <w:rsid w:val="00F30005"/>
    <w:rsid w:val="00F33480"/>
    <w:rsid w:val="00F3495C"/>
    <w:rsid w:val="00F42641"/>
    <w:rsid w:val="00F500F7"/>
    <w:rsid w:val="00F508AF"/>
    <w:rsid w:val="00F53201"/>
    <w:rsid w:val="00F624D3"/>
    <w:rsid w:val="00F85B8B"/>
    <w:rsid w:val="00FA0B93"/>
    <w:rsid w:val="00FB3D7D"/>
    <w:rsid w:val="00FC0921"/>
    <w:rsid w:val="00FC628B"/>
    <w:rsid w:val="00FC73A8"/>
    <w:rsid w:val="00FD218F"/>
    <w:rsid w:val="00FD53AD"/>
    <w:rsid w:val="00FE4D70"/>
    <w:rsid w:val="00FE5F91"/>
    <w:rsid w:val="00FF3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BE2CA6"/>
  <w15:docId w15:val="{1755B7EF-F348-461F-BF6A-835B8F92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38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657E3"/>
    <w:pPr>
      <w:keepNext/>
      <w:widowControl w:val="0"/>
      <w:tabs>
        <w:tab w:val="left" w:pos="90"/>
        <w:tab w:val="left" w:pos="3465"/>
      </w:tabs>
      <w:jc w:val="center"/>
      <w:outlineLvl w:val="0"/>
    </w:pPr>
    <w:rPr>
      <w:rFonts w:ascii="Times Kaz" w:hAnsi="Times Kaz" w:cs="Times Kaz"/>
      <w:color w:val="000000"/>
      <w:sz w:val="24"/>
      <w:szCs w:val="24"/>
    </w:rPr>
  </w:style>
  <w:style w:type="paragraph" w:styleId="2">
    <w:name w:val="heading 2"/>
    <w:basedOn w:val="a"/>
    <w:next w:val="a"/>
    <w:link w:val="20"/>
    <w:uiPriority w:val="99"/>
    <w:semiHidden/>
    <w:unhideWhenUsed/>
    <w:qFormat/>
    <w:rsid w:val="00B657E3"/>
    <w:pPr>
      <w:keepNext/>
      <w:widowControl w:val="0"/>
      <w:tabs>
        <w:tab w:val="left" w:pos="90"/>
        <w:tab w:val="left" w:pos="3465"/>
      </w:tabs>
      <w:jc w:val="center"/>
      <w:outlineLvl w:val="1"/>
    </w:pPr>
    <w:rPr>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57E3"/>
    <w:rPr>
      <w:rFonts w:ascii="Times Kaz" w:eastAsia="Times New Roman" w:hAnsi="Times Kaz" w:cs="Times Kaz"/>
      <w:color w:val="000000"/>
      <w:sz w:val="24"/>
      <w:szCs w:val="24"/>
      <w:lang w:eastAsia="ru-RU"/>
    </w:rPr>
  </w:style>
  <w:style w:type="character" w:customStyle="1" w:styleId="20">
    <w:name w:val="Заголовок 2 Знак"/>
    <w:basedOn w:val="a0"/>
    <w:link w:val="2"/>
    <w:uiPriority w:val="99"/>
    <w:semiHidden/>
    <w:rsid w:val="00B657E3"/>
    <w:rPr>
      <w:rFonts w:ascii="Times New Roman" w:eastAsia="Times New Roman" w:hAnsi="Times New Roman" w:cs="Times New Roman"/>
      <w:color w:val="000080"/>
      <w:sz w:val="24"/>
      <w:szCs w:val="24"/>
      <w:lang w:eastAsia="ru-RU"/>
    </w:rPr>
  </w:style>
  <w:style w:type="paragraph" w:styleId="a3">
    <w:name w:val="Title"/>
    <w:basedOn w:val="a"/>
    <w:link w:val="a4"/>
    <w:uiPriority w:val="99"/>
    <w:qFormat/>
    <w:rsid w:val="00B657E3"/>
    <w:pPr>
      <w:widowControl w:val="0"/>
      <w:tabs>
        <w:tab w:val="left" w:pos="90"/>
      </w:tabs>
      <w:spacing w:before="60"/>
      <w:jc w:val="center"/>
    </w:pPr>
    <w:rPr>
      <w:b/>
      <w:bCs/>
      <w:color w:val="000080"/>
      <w:sz w:val="28"/>
      <w:szCs w:val="28"/>
    </w:rPr>
  </w:style>
  <w:style w:type="character" w:customStyle="1" w:styleId="a4">
    <w:name w:val="Заголовок Знак"/>
    <w:basedOn w:val="a0"/>
    <w:link w:val="a3"/>
    <w:uiPriority w:val="99"/>
    <w:rsid w:val="00B657E3"/>
    <w:rPr>
      <w:rFonts w:ascii="Times New Roman" w:eastAsia="Times New Roman" w:hAnsi="Times New Roman" w:cs="Times New Roman"/>
      <w:b/>
      <w:bCs/>
      <w:color w:val="000080"/>
      <w:sz w:val="28"/>
      <w:szCs w:val="28"/>
      <w:lang w:eastAsia="ru-RU"/>
    </w:rPr>
  </w:style>
  <w:style w:type="paragraph" w:styleId="a5">
    <w:name w:val="Body Text"/>
    <w:basedOn w:val="a"/>
    <w:link w:val="a6"/>
    <w:uiPriority w:val="99"/>
    <w:unhideWhenUsed/>
    <w:rsid w:val="00B657E3"/>
    <w:pPr>
      <w:widowControl w:val="0"/>
      <w:tabs>
        <w:tab w:val="left" w:pos="90"/>
        <w:tab w:val="left" w:pos="3465"/>
      </w:tabs>
    </w:pPr>
    <w:rPr>
      <w:rFonts w:ascii="Times Kaz" w:hAnsi="Times Kaz" w:cs="Times Kaz"/>
      <w:color w:val="000000"/>
      <w:sz w:val="24"/>
      <w:szCs w:val="24"/>
    </w:rPr>
  </w:style>
  <w:style w:type="character" w:customStyle="1" w:styleId="a6">
    <w:name w:val="Основной текст Знак"/>
    <w:basedOn w:val="a0"/>
    <w:link w:val="a5"/>
    <w:uiPriority w:val="99"/>
    <w:rsid w:val="00B657E3"/>
    <w:rPr>
      <w:rFonts w:ascii="Times Kaz" w:eastAsia="Times New Roman" w:hAnsi="Times Kaz" w:cs="Times Kaz"/>
      <w:color w:val="000000"/>
      <w:sz w:val="24"/>
      <w:szCs w:val="24"/>
      <w:lang w:eastAsia="ru-RU"/>
    </w:rPr>
  </w:style>
  <w:style w:type="paragraph" w:styleId="21">
    <w:name w:val="Body Text 2"/>
    <w:basedOn w:val="a"/>
    <w:link w:val="22"/>
    <w:uiPriority w:val="99"/>
    <w:semiHidden/>
    <w:unhideWhenUsed/>
    <w:rsid w:val="00B657E3"/>
    <w:pPr>
      <w:widowControl w:val="0"/>
      <w:tabs>
        <w:tab w:val="center" w:pos="1873"/>
      </w:tabs>
      <w:spacing w:before="66"/>
    </w:pPr>
    <w:rPr>
      <w:b/>
      <w:bCs/>
      <w:sz w:val="28"/>
      <w:szCs w:val="28"/>
      <w:lang w:val="en-US"/>
    </w:rPr>
  </w:style>
  <w:style w:type="character" w:customStyle="1" w:styleId="22">
    <w:name w:val="Основной текст 2 Знак"/>
    <w:basedOn w:val="a0"/>
    <w:link w:val="21"/>
    <w:uiPriority w:val="99"/>
    <w:semiHidden/>
    <w:rsid w:val="00B657E3"/>
    <w:rPr>
      <w:rFonts w:ascii="Times New Roman" w:eastAsia="Times New Roman" w:hAnsi="Times New Roman" w:cs="Times New Roman"/>
      <w:b/>
      <w:bCs/>
      <w:sz w:val="28"/>
      <w:szCs w:val="28"/>
      <w:lang w:val="en-US" w:eastAsia="ru-RU"/>
    </w:rPr>
  </w:style>
  <w:style w:type="paragraph" w:styleId="a7">
    <w:name w:val="No Spacing"/>
    <w:uiPriority w:val="1"/>
    <w:qFormat/>
    <w:rsid w:val="00B657E3"/>
    <w:pPr>
      <w:spacing w:after="0" w:line="240" w:lineRule="auto"/>
    </w:pPr>
    <w:rPr>
      <w:rFonts w:ascii="Calibri" w:eastAsia="Times New Roman" w:hAnsi="Calibri" w:cs="Times New Roman"/>
      <w:lang w:val="en-US"/>
    </w:rPr>
  </w:style>
  <w:style w:type="paragraph" w:customStyle="1" w:styleId="11">
    <w:name w:val="Знак1"/>
    <w:basedOn w:val="a"/>
    <w:autoRedefine/>
    <w:uiPriority w:val="99"/>
    <w:rsid w:val="00B657E3"/>
    <w:pPr>
      <w:autoSpaceDE/>
      <w:autoSpaceDN/>
      <w:spacing w:after="160" w:line="240" w:lineRule="exact"/>
    </w:pPr>
    <w:rPr>
      <w:rFonts w:eastAsia="SimSun"/>
      <w:b/>
      <w:sz w:val="28"/>
      <w:szCs w:val="24"/>
      <w:lang w:val="en-US" w:eastAsia="en-US"/>
    </w:rPr>
  </w:style>
  <w:style w:type="table" w:styleId="a8">
    <w:name w:val="Table Grid"/>
    <w:basedOn w:val="a1"/>
    <w:uiPriority w:val="59"/>
    <w:rsid w:val="00B657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B657E3"/>
    <w:rPr>
      <w:color w:val="0000FF"/>
      <w:u w:val="single"/>
    </w:rPr>
  </w:style>
  <w:style w:type="character" w:styleId="aa">
    <w:name w:val="FollowedHyperlink"/>
    <w:basedOn w:val="a0"/>
    <w:uiPriority w:val="99"/>
    <w:semiHidden/>
    <w:unhideWhenUsed/>
    <w:rsid w:val="00B657E3"/>
    <w:rPr>
      <w:color w:val="800080"/>
      <w:u w:val="single"/>
    </w:rPr>
  </w:style>
  <w:style w:type="paragraph" w:styleId="ab">
    <w:name w:val="header"/>
    <w:basedOn w:val="a"/>
    <w:link w:val="ac"/>
    <w:uiPriority w:val="99"/>
    <w:unhideWhenUsed/>
    <w:rsid w:val="00D5414B"/>
    <w:pPr>
      <w:tabs>
        <w:tab w:val="center" w:pos="4677"/>
        <w:tab w:val="right" w:pos="9355"/>
      </w:tabs>
    </w:pPr>
  </w:style>
  <w:style w:type="character" w:customStyle="1" w:styleId="ac">
    <w:name w:val="Верхний колонтитул Знак"/>
    <w:basedOn w:val="a0"/>
    <w:link w:val="ab"/>
    <w:uiPriority w:val="99"/>
    <w:rsid w:val="00D5414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5414B"/>
    <w:pPr>
      <w:tabs>
        <w:tab w:val="center" w:pos="4677"/>
        <w:tab w:val="right" w:pos="9355"/>
      </w:tabs>
    </w:pPr>
  </w:style>
  <w:style w:type="character" w:customStyle="1" w:styleId="ae">
    <w:name w:val="Нижний колонтитул Знак"/>
    <w:basedOn w:val="a0"/>
    <w:link w:val="ad"/>
    <w:uiPriority w:val="99"/>
    <w:rsid w:val="00D5414B"/>
    <w:rPr>
      <w:rFonts w:ascii="Times New Roman" w:eastAsia="Times New Roman" w:hAnsi="Times New Roman" w:cs="Times New Roman"/>
      <w:sz w:val="20"/>
      <w:szCs w:val="20"/>
      <w:lang w:eastAsia="ru-RU"/>
    </w:rPr>
  </w:style>
  <w:style w:type="paragraph" w:styleId="af">
    <w:name w:val="Normal (Web)"/>
    <w:aliases w:val=" Знак4,Знак4 Знак Знак,Знак4 Знак,Знак4,Обычный (Web)1,Обычный (веб) Знак1,Обычный (веб) Знак Знак1,Обычный (веб) Знак Знак Знак, Знак Знак1 Знак Знак,Обычный (веб) Знак Знак Знак Знак, Знак Знак Знак Знак Зн,Обычный (Web)"/>
    <w:basedOn w:val="a"/>
    <w:link w:val="af0"/>
    <w:uiPriority w:val="99"/>
    <w:unhideWhenUsed/>
    <w:rsid w:val="00B15BA4"/>
    <w:pPr>
      <w:autoSpaceDE/>
      <w:autoSpaceDN/>
      <w:spacing w:before="100" w:beforeAutospacing="1" w:after="100" w:afterAutospacing="1"/>
    </w:pPr>
    <w:rPr>
      <w:sz w:val="24"/>
      <w:szCs w:val="24"/>
      <w:lang w:val="en-US" w:eastAsia="en-US"/>
    </w:rPr>
  </w:style>
  <w:style w:type="character" w:styleId="af1">
    <w:name w:val="Strong"/>
    <w:basedOn w:val="a0"/>
    <w:uiPriority w:val="22"/>
    <w:qFormat/>
    <w:rsid w:val="00B15BA4"/>
    <w:rPr>
      <w:b/>
      <w:bCs/>
    </w:rPr>
  </w:style>
  <w:style w:type="paragraph" w:customStyle="1" w:styleId="Default">
    <w:name w:val="Default"/>
    <w:rsid w:val="004C0AC8"/>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Emphasis"/>
    <w:basedOn w:val="a0"/>
    <w:uiPriority w:val="20"/>
    <w:qFormat/>
    <w:rsid w:val="007636DA"/>
    <w:rPr>
      <w:i/>
      <w:iCs/>
    </w:rPr>
  </w:style>
  <w:style w:type="paragraph" w:customStyle="1" w:styleId="line-height-16">
    <w:name w:val="line-height-16"/>
    <w:basedOn w:val="a"/>
    <w:rsid w:val="00C41DEF"/>
    <w:pPr>
      <w:autoSpaceDE/>
      <w:autoSpaceDN/>
      <w:spacing w:before="100" w:beforeAutospacing="1" w:after="100" w:afterAutospacing="1"/>
    </w:pPr>
    <w:rPr>
      <w:sz w:val="24"/>
      <w:szCs w:val="24"/>
    </w:rPr>
  </w:style>
  <w:style w:type="paragraph" w:customStyle="1" w:styleId="12">
    <w:name w:val="Обычный1"/>
    <w:rsid w:val="000B62EF"/>
    <w:pPr>
      <w:spacing w:after="0" w:line="240" w:lineRule="auto"/>
    </w:pPr>
    <w:rPr>
      <w:rFonts w:ascii="Asylbek MerekeU3+Tms" w:eastAsia="Times New Roman" w:hAnsi="Asylbek MerekeU3+Tms" w:cs="Times New Roman"/>
      <w:sz w:val="30"/>
      <w:szCs w:val="20"/>
      <w:lang w:eastAsia="ru-RU"/>
    </w:rPr>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Обычный (веб) Знак Знак Знак Знак1, Знак Знак1 Знак Знак Знак, Знак Знак Знак Знак Зн Знак"/>
    <w:link w:val="af"/>
    <w:uiPriority w:val="99"/>
    <w:rsid w:val="000B62EF"/>
    <w:rPr>
      <w:rFonts w:ascii="Times New Roman" w:eastAsia="Times New Roman" w:hAnsi="Times New Roman" w:cs="Times New Roman"/>
      <w:sz w:val="24"/>
      <w:szCs w:val="24"/>
      <w:lang w:val="en-US"/>
    </w:rPr>
  </w:style>
  <w:style w:type="paragraph" w:styleId="af3">
    <w:name w:val="Balloon Text"/>
    <w:basedOn w:val="a"/>
    <w:link w:val="af4"/>
    <w:uiPriority w:val="99"/>
    <w:semiHidden/>
    <w:unhideWhenUsed/>
    <w:rsid w:val="006641CD"/>
    <w:rPr>
      <w:rFonts w:ascii="Segoe UI" w:hAnsi="Segoe UI" w:cs="Segoe UI"/>
      <w:sz w:val="18"/>
      <w:szCs w:val="18"/>
    </w:rPr>
  </w:style>
  <w:style w:type="character" w:customStyle="1" w:styleId="af4">
    <w:name w:val="Текст выноски Знак"/>
    <w:basedOn w:val="a0"/>
    <w:link w:val="af3"/>
    <w:uiPriority w:val="99"/>
    <w:semiHidden/>
    <w:rsid w:val="006641C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11-024-043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B418D-DDB4-4453-8E3D-077BAE2C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6</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259</cp:revision>
  <cp:lastPrinted>2025-08-11T11:31:00Z</cp:lastPrinted>
  <dcterms:created xsi:type="dcterms:W3CDTF">2024-04-02T08:01:00Z</dcterms:created>
  <dcterms:modified xsi:type="dcterms:W3CDTF">2025-10-17T06:52:00Z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2025-02-21T05:11:41Z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27bd01c3-2202-437d-bbde-0c68a77ffd80</vt:lpwstr>
  </property>
  <property fmtid="{D5CDD505-2E9C-101B-9397-08002B2CF9AE}" pid="7" name="MSIP_Label_defa4170-0d19-0005-0004-bc88714345d2_ActionId">
    <vt:lpwstr>a6b74d1b-7e48-46cf-b680-f8f7b83ae352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b9267eb99267cae8b23910f0e56c4dc78e3b30b9babaeeedecfb5c5f2f624da9</vt:lpwstr>
  </property>
</Properties>
</file>