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648"/>
      </w:tblGrid>
      <w:tr>
        <w:trPr>
          <w:trHeight w:val="686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0167" cy="647128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167" cy="64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648" w:type="dxa"/>
          </w:tcPr>
          <w:p>
            <w:pPr>
              <w:pStyle w:val="TableParagraph"/>
              <w:spacing w:before="78"/>
              <w:ind w:left="3389" w:right="649" w:hanging="2718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 атындағы ХАЛЫҚАРАЛЫҚ ҚАЗАҚ-ТҮРІК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717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</w:tcPr>
          <w:p>
            <w:pPr>
              <w:pStyle w:val="TableParagraph"/>
              <w:spacing w:before="224"/>
              <w:ind w:left="2253" w:right="224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833" w:hRule="atLeast"/>
        </w:trPr>
        <w:tc>
          <w:tcPr>
            <w:tcW w:w="9920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line="367" w:lineRule="exact" w:before="275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3935" w:val="left" w:leader="none"/>
                <w:tab w:pos="4379" w:val="left" w:leader="none"/>
                <w:tab w:pos="5101" w:val="left" w:leader="none"/>
              </w:tabs>
              <w:spacing w:line="275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tabs>
                <w:tab w:pos="2523" w:val="left" w:leader="none"/>
                <w:tab w:pos="3062" w:val="left" w:leader="none"/>
                <w:tab w:pos="3666" w:val="left" w:leader="none"/>
              </w:tabs>
              <w:spacing w:before="1"/>
              <w:ind w:left="-1" w:right="49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Конкурсқа қатысу өтініштерін тіркеу</w:t>
            </w:r>
            <w:r>
              <w:rPr>
                <w:b/>
                <w:spacing w:val="-128"/>
                <w:sz w:val="52"/>
              </w:rPr>
              <w:t> </w:t>
            </w:r>
            <w:r>
              <w:rPr>
                <w:b/>
                <w:sz w:val="52"/>
              </w:rPr>
              <w:t>журналы</w:t>
            </w:r>
          </w:p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rPr>
                <w:sz w:val="58"/>
              </w:rPr>
            </w:pPr>
          </w:p>
          <w:p>
            <w:pPr>
              <w:pStyle w:val="TableParagraph"/>
              <w:rPr>
                <w:sz w:val="82"/>
              </w:rPr>
            </w:pPr>
          </w:p>
          <w:p>
            <w:pPr>
              <w:pStyle w:val="TableParagraph"/>
              <w:spacing w:line="229" w:lineRule="exact"/>
              <w:ind w:left="56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</w:t>
            </w:r>
          </w:p>
          <w:p>
            <w:pPr>
              <w:pStyle w:val="TableParagraph"/>
              <w:tabs>
                <w:tab w:pos="8055" w:val="left" w:leader="none"/>
                <w:tab w:pos="8091" w:val="left" w:leader="none"/>
              </w:tabs>
              <w:ind w:left="5482" w:right="1021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9"/>
                <w:sz w:val="20"/>
                <w:u w:val="single"/>
              </w:rPr>
              <w:t> 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9"/>
                <w:sz w:val="20"/>
                <w:u w:val="single"/>
              </w:rPr>
              <w:t> </w:t>
            </w:r>
            <w:r>
              <w:rPr>
                <w:b/>
                <w:i/>
                <w:spacing w:val="79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720"/>
        </w:sectPr>
      </w:pPr>
    </w:p>
    <w:p>
      <w:pPr>
        <w:pStyle w:val="BodyText"/>
        <w:spacing w:before="63"/>
      </w:pPr>
      <w:r>
        <w:rPr/>
        <w:t>ФЖ-ББ-003/021</w:t>
      </w:r>
    </w:p>
    <w:p>
      <w:pPr>
        <w:pStyle w:val="BodyText"/>
        <w:spacing w:after="4"/>
        <w:ind w:right="290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3829"/>
        <w:gridCol w:w="2127"/>
        <w:gridCol w:w="2238"/>
        <w:gridCol w:w="1388"/>
        <w:gridCol w:w="1338"/>
        <w:gridCol w:w="1561"/>
        <w:gridCol w:w="1703"/>
      </w:tblGrid>
      <w:tr>
        <w:trPr>
          <w:trHeight w:val="1105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9" w:type="dxa"/>
          </w:tcPr>
          <w:p>
            <w:pPr>
              <w:pStyle w:val="TableParagraph"/>
              <w:spacing w:line="275" w:lineRule="exact"/>
              <w:ind w:left="1365" w:right="1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2127" w:type="dxa"/>
          </w:tcPr>
          <w:p>
            <w:pPr>
              <w:pStyle w:val="TableParagraph"/>
              <w:ind w:left="498" w:right="419" w:hanging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Атқаратын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лауазымы</w:t>
            </w:r>
          </w:p>
        </w:tc>
        <w:tc>
          <w:tcPr>
            <w:tcW w:w="2238" w:type="dxa"/>
          </w:tcPr>
          <w:p>
            <w:pPr>
              <w:pStyle w:val="TableParagraph"/>
              <w:ind w:left="301" w:right="101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дәрежесі,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ғылыми атағы</w:t>
            </w:r>
          </w:p>
        </w:tc>
        <w:tc>
          <w:tcPr>
            <w:tcW w:w="1388" w:type="dxa"/>
          </w:tcPr>
          <w:p>
            <w:pPr>
              <w:pStyle w:val="TableParagraph"/>
              <w:spacing w:line="276" w:lineRule="exact"/>
              <w:ind w:left="108" w:right="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Қандай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лауазымға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өтініш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береді</w:t>
            </w:r>
          </w:p>
        </w:tc>
        <w:tc>
          <w:tcPr>
            <w:tcW w:w="1338" w:type="dxa"/>
          </w:tcPr>
          <w:p>
            <w:pPr>
              <w:pStyle w:val="TableParagraph"/>
              <w:ind w:left="165" w:right="152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Өтінішті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1561" w:type="dxa"/>
          </w:tcPr>
          <w:p>
            <w:pPr>
              <w:pStyle w:val="TableParagraph"/>
              <w:spacing w:line="276" w:lineRule="exact"/>
              <w:ind w:left="243" w:right="238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Өтініш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берген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тұлғаның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1703" w:type="dxa"/>
          </w:tcPr>
          <w:p>
            <w:pPr>
              <w:pStyle w:val="TableParagraph"/>
              <w:spacing w:line="276" w:lineRule="exact"/>
              <w:ind w:left="151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Құжаттарды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қабылдаған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адамның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6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right="28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2024-09-29T13:21:00Z</dcterms:created>
  <dcterms:modified xsi:type="dcterms:W3CDTF">2024-09-29T13:21:00Z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