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0" w:right="140" w:firstLine="0"/>
        <w:jc w:val="center"/>
        <w:rPr>
          <w:b/>
          <w:sz w:val="36"/>
        </w:rPr>
      </w:pPr>
      <w:r>
        <w:rPr>
          <w:b/>
          <w:sz w:val="36"/>
        </w:rPr>
        <w:t>Қожа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Ахмет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Ясауи</w:t>
      </w:r>
      <w:r>
        <w:rPr>
          <w:b/>
          <w:spacing w:val="84"/>
          <w:sz w:val="36"/>
        </w:rPr>
        <w:t> </w:t>
      </w:r>
      <w:r>
        <w:rPr>
          <w:b/>
          <w:sz w:val="36"/>
        </w:rPr>
        <w:t>атындағы</w:t>
      </w:r>
      <w:r>
        <w:rPr>
          <w:b/>
          <w:spacing w:val="86"/>
          <w:sz w:val="36"/>
        </w:rPr>
        <w:t> </w:t>
      </w:r>
      <w:r>
        <w:rPr>
          <w:b/>
          <w:sz w:val="36"/>
        </w:rPr>
        <w:t>Халықаралық</w:t>
      </w:r>
      <w:r>
        <w:rPr>
          <w:b/>
          <w:spacing w:val="88"/>
          <w:sz w:val="36"/>
        </w:rPr>
        <w:t> </w:t>
      </w:r>
      <w:r>
        <w:rPr>
          <w:b/>
          <w:sz w:val="36"/>
        </w:rPr>
        <w:t>қазақ-түрік</w:t>
      </w:r>
      <w:r>
        <w:rPr>
          <w:b/>
          <w:spacing w:val="84"/>
          <w:sz w:val="36"/>
        </w:rPr>
        <w:t> </w:t>
      </w:r>
      <w:r>
        <w:rPr>
          <w:b/>
          <w:sz w:val="36"/>
        </w:rPr>
        <w:t>университеті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27"/>
        <w:ind w:left="3606" w:right="3750"/>
        <w:jc w:val="center"/>
      </w:pPr>
      <w:r>
        <w:rPr/>
        <w:t>Оқудан</w:t>
      </w:r>
      <w:r>
        <w:rPr>
          <w:spacing w:val="-5"/>
        </w:rPr>
        <w:t> </w:t>
      </w:r>
      <w:r>
        <w:rPr/>
        <w:t>өткені</w:t>
      </w:r>
      <w:r>
        <w:rPr>
          <w:spacing w:val="-4"/>
        </w:rPr>
        <w:t> </w:t>
      </w:r>
      <w:r>
        <w:rPr/>
        <w:t>туралы</w:t>
      </w:r>
      <w:r>
        <w:rPr>
          <w:spacing w:val="-5"/>
        </w:rPr>
        <w:t> </w:t>
      </w:r>
      <w:r>
        <w:rPr/>
        <w:t>куәлік,</w:t>
      </w:r>
      <w:r>
        <w:rPr>
          <w:spacing w:val="-4"/>
        </w:rPr>
        <w:t> </w:t>
      </w:r>
      <w:r>
        <w:rPr/>
        <w:t>сертификат</w:t>
      </w:r>
      <w:r>
        <w:rPr>
          <w:spacing w:val="-92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анықтамаларды</w:t>
      </w:r>
      <w:r>
        <w:rPr>
          <w:spacing w:val="-3"/>
        </w:rPr>
        <w:t> </w:t>
      </w:r>
      <w:r>
        <w:rPr/>
        <w:t>тіркеу</w:t>
      </w:r>
      <w:r>
        <w:rPr>
          <w:spacing w:val="3"/>
        </w:rPr>
        <w:t> </w:t>
      </w:r>
      <w:r>
        <w:rPr/>
        <w:t>журналы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8"/>
        <w:rPr>
          <w:sz w:val="47"/>
        </w:rPr>
      </w:pPr>
    </w:p>
    <w:p>
      <w:pPr>
        <w:tabs>
          <w:tab w:pos="11364" w:val="left" w:leader="none"/>
          <w:tab w:pos="11421" w:val="left" w:leader="none"/>
          <w:tab w:pos="12919" w:val="left" w:leader="none"/>
          <w:tab w:pos="12976" w:val="left" w:leader="none"/>
          <w:tab w:pos="13645" w:val="left" w:leader="none"/>
          <w:tab w:pos="13703" w:val="left" w:leader="none"/>
        </w:tabs>
        <w:spacing w:line="480" w:lineRule="auto" w:before="0"/>
        <w:ind w:left="9519" w:right="722" w:hanging="3"/>
        <w:jc w:val="left"/>
        <w:rPr>
          <w:b/>
          <w:sz w:val="24"/>
        </w:rPr>
      </w:pPr>
      <w:r>
        <w:rPr>
          <w:b/>
          <w:sz w:val="24"/>
        </w:rPr>
        <w:t>Басталды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ж.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Аяқталды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  <w:tab/>
      </w:r>
      <w:r>
        <w:rPr>
          <w:b/>
          <w:spacing w:val="-4"/>
          <w:sz w:val="24"/>
        </w:rPr>
        <w:t>ж.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tabs>
          <w:tab w:pos="2363" w:val="left" w:leader="none"/>
        </w:tabs>
        <w:spacing w:before="0"/>
        <w:ind w:left="0" w:right="138" w:firstLine="0"/>
        <w:jc w:val="center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қ.</w:t>
      </w:r>
    </w:p>
    <w:p>
      <w:pPr>
        <w:spacing w:after="0"/>
        <w:jc w:val="center"/>
        <w:rPr>
          <w:sz w:val="22"/>
        </w:rPr>
        <w:sectPr>
          <w:type w:val="continuous"/>
          <w:pgSz w:w="16840" w:h="11910" w:orient="landscape"/>
          <w:pgMar w:top="1060" w:bottom="280" w:left="1160" w:right="102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ФЖ-БИ-001/001</w:t>
      </w:r>
    </w:p>
    <w:p>
      <w:pPr>
        <w:pStyle w:val="BodyText"/>
        <w:spacing w:before="3" w:after="1"/>
        <w:rPr>
          <w:i/>
          <w:sz w:val="24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1649"/>
        <w:gridCol w:w="2770"/>
        <w:gridCol w:w="2837"/>
        <w:gridCol w:w="1790"/>
        <w:gridCol w:w="1656"/>
        <w:gridCol w:w="1775"/>
        <w:gridCol w:w="1386"/>
      </w:tblGrid>
      <w:tr>
        <w:trPr>
          <w:trHeight w:val="541" w:hRule="atLeast"/>
        </w:trPr>
        <w:tc>
          <w:tcPr>
            <w:tcW w:w="543" w:type="dxa"/>
          </w:tcPr>
          <w:p>
            <w:pPr>
              <w:pStyle w:val="TableParagraph"/>
              <w:spacing w:before="1"/>
              <w:ind w:left="16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649" w:type="dxa"/>
          </w:tcPr>
          <w:p>
            <w:pPr>
              <w:pStyle w:val="TableParagraph"/>
              <w:spacing w:before="1"/>
              <w:ind w:left="141"/>
              <w:rPr>
                <w:b/>
                <w:sz w:val="22"/>
              </w:rPr>
            </w:pPr>
            <w:r>
              <w:rPr>
                <w:b/>
                <w:sz w:val="22"/>
              </w:rPr>
              <w:t>Куәлік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нөмірі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ind w:left="342"/>
              <w:rPr>
                <w:b/>
                <w:sz w:val="22"/>
              </w:rPr>
            </w:pPr>
            <w:r>
              <w:rPr>
                <w:b/>
                <w:sz w:val="22"/>
              </w:rPr>
              <w:t>Тыңдаушының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ТАӘ</w:t>
            </w:r>
          </w:p>
        </w:tc>
        <w:tc>
          <w:tcPr>
            <w:tcW w:w="2837" w:type="dxa"/>
          </w:tcPr>
          <w:p>
            <w:pPr>
              <w:pStyle w:val="TableParagraph"/>
              <w:spacing w:before="1"/>
              <w:ind w:left="662"/>
              <w:rPr>
                <w:b/>
                <w:sz w:val="22"/>
              </w:rPr>
            </w:pPr>
            <w:r>
              <w:rPr>
                <w:b/>
                <w:sz w:val="22"/>
              </w:rPr>
              <w:t>Циклдің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атауы</w:t>
            </w:r>
          </w:p>
        </w:tc>
        <w:tc>
          <w:tcPr>
            <w:tcW w:w="1790" w:type="dxa"/>
          </w:tcPr>
          <w:p>
            <w:pPr>
              <w:pStyle w:val="TableParagraph"/>
              <w:spacing w:before="1"/>
              <w:ind w:left="297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мерзімі</w:t>
            </w:r>
          </w:p>
        </w:tc>
        <w:tc>
          <w:tcPr>
            <w:tcW w:w="1656" w:type="dxa"/>
          </w:tcPr>
          <w:p>
            <w:pPr>
              <w:pStyle w:val="TableParagraph"/>
              <w:spacing w:before="1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Берілген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1775" w:type="dxa"/>
          </w:tcPr>
          <w:p>
            <w:pPr>
              <w:pStyle w:val="TableParagraph"/>
              <w:spacing w:before="1"/>
              <w:ind w:left="89" w:right="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Тыңдаушының</w:t>
            </w:r>
          </w:p>
          <w:p>
            <w:pPr>
              <w:pStyle w:val="TableParagraph"/>
              <w:spacing w:line="252" w:lineRule="exact" w:before="15"/>
              <w:ind w:left="89" w:right="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  <w:tc>
          <w:tcPr>
            <w:tcW w:w="1386" w:type="dxa"/>
          </w:tcPr>
          <w:p>
            <w:pPr>
              <w:pStyle w:val="TableParagraph"/>
              <w:spacing w:before="1"/>
              <w:ind w:left="289"/>
              <w:rPr>
                <w:b/>
                <w:sz w:val="22"/>
              </w:rPr>
            </w:pPr>
            <w:r>
              <w:rPr>
                <w:b/>
                <w:sz w:val="22"/>
              </w:rPr>
              <w:t>Ескерту</w:t>
            </w: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8"/>
      <w:szCs w:val="3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2024-10-03T09:46:42Z</dcterms:created>
  <dcterms:modified xsi:type="dcterms:W3CDTF">2024-10-03T09:46:42Z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</Properties>
</file>