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66" w:right="0" w:firstLine="0"/>
        <w:jc w:val="left"/>
        <w:rPr>
          <w:b/>
          <w:sz w:val="22"/>
        </w:rPr>
      </w:pPr>
      <w:r>
        <w:rPr>
          <w:b/>
          <w:sz w:val="22"/>
        </w:rPr>
        <w:t>ҚОЖА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ЯСАУИ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АТЫНДАҒЫ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ХАЛЫҚАРАЛЫҚ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ҚАЗАҚ-ТҮРІК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УНИВЕРСИТЕТІ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Heading1"/>
        <w:tabs>
          <w:tab w:pos="1746" w:val="left" w:leader="none"/>
        </w:tabs>
        <w:ind w:right="0"/>
      </w:pP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  <w:r>
        <w:rPr/>
        <w:t>факультеті</w:t>
      </w:r>
    </w:p>
    <w:p>
      <w:pPr>
        <w:pStyle w:val="BodyText"/>
        <w:spacing w:before="7"/>
        <w:rPr>
          <w:b/>
          <w:sz w:val="21"/>
        </w:rPr>
      </w:pPr>
    </w:p>
    <w:p>
      <w:pPr>
        <w:tabs>
          <w:tab w:pos="1746" w:val="left" w:leader="none"/>
        </w:tabs>
        <w:spacing w:before="89"/>
        <w:ind w:left="0" w:right="4" w:firstLine="0"/>
        <w:jc w:val="center"/>
        <w:rPr>
          <w:b/>
          <w:sz w:val="26"/>
        </w:rPr>
      </w:pPr>
      <w:r>
        <w:rPr>
          <w:w w:val="99"/>
          <w:sz w:val="26"/>
          <w:u w:val="single"/>
        </w:rPr>
        <w:t> </w:t>
      </w:r>
      <w:r>
        <w:rPr>
          <w:sz w:val="26"/>
          <w:u w:val="single"/>
        </w:rPr>
        <w:tab/>
      </w:r>
      <w:r>
        <w:rPr>
          <w:b/>
          <w:sz w:val="26"/>
        </w:rPr>
        <w:t>кафедрасы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pStyle w:val="Title"/>
        <w:spacing w:line="254" w:lineRule="auto"/>
      </w:pPr>
      <w:r>
        <w:rPr/>
        <w:t>АШЫҚ</w:t>
      </w:r>
      <w:r>
        <w:rPr>
          <w:spacing w:val="-4"/>
        </w:rPr>
        <w:t> </w:t>
      </w:r>
      <w:r>
        <w:rPr/>
        <w:t>САБАҚТЫ</w:t>
      </w:r>
      <w:r>
        <w:rPr>
          <w:spacing w:val="-4"/>
        </w:rPr>
        <w:t> </w:t>
      </w:r>
      <w:r>
        <w:rPr/>
        <w:t>ТІРКЕУ</w:t>
      </w:r>
      <w:r>
        <w:rPr>
          <w:spacing w:val="-6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ТАЛДАУ</w:t>
      </w:r>
      <w:r>
        <w:rPr>
          <w:spacing w:val="-77"/>
        </w:rPr>
        <w:t> </w:t>
      </w:r>
      <w:r>
        <w:rPr/>
        <w:t>ЖУРНАЛЫ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Heading1"/>
        <w:tabs>
          <w:tab w:pos="777" w:val="left" w:leader="none"/>
          <w:tab w:pos="1686" w:val="left" w:leader="none"/>
        </w:tabs>
        <w:spacing w:before="229"/>
      </w:pPr>
      <w:r>
        <w:rPr/>
        <w:t>202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оқу жылы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9"/>
        </w:rPr>
      </w:pPr>
      <w:r>
        <w:rPr/>
        <w:pict>
          <v:shape style="position:absolute;margin-left:255.410004pt;margin-top:19.273584pt;width:84.35pt;height:.1pt;mso-position-horizontal-relative:page;mso-position-vertical-relative:paragraph;z-index:-15728640;mso-wrap-distance-left:0;mso-wrap-distance-right:0" coordorigin="5108,385" coordsize="1687,0" path="m5108,385l6145,385m6147,385l6795,385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type w:val="continuous"/>
          <w:pgSz w:w="11910" w:h="16840"/>
          <w:pgMar w:top="1040" w:bottom="280" w:left="102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ФЖ-ОБ-007/018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tabs>
          <w:tab w:pos="5107" w:val="left" w:leader="none"/>
          <w:tab w:pos="6821" w:val="left" w:leader="none"/>
          <w:tab w:pos="7795" w:val="left" w:leader="none"/>
          <w:tab w:pos="8829" w:val="left" w:leader="none"/>
        </w:tabs>
        <w:spacing w:line="256" w:lineRule="auto" w:before="215"/>
        <w:ind w:left="782" w:right="571" w:firstLine="506"/>
      </w:pPr>
      <w:r>
        <w:rPr/>
        <w:t>Журналдың</w:t>
      </w:r>
      <w:r>
        <w:rPr>
          <w:spacing w:val="1"/>
        </w:rPr>
        <w:t> </w:t>
      </w:r>
      <w:r>
        <w:rPr/>
        <w:t>құрылымы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құрамы</w:t>
      </w:r>
      <w:r>
        <w:rPr>
          <w:spacing w:val="1"/>
        </w:rPr>
        <w:t> </w:t>
      </w:r>
      <w:r>
        <w:rPr/>
        <w:t>ХҚТУ оқу-әдістемелік Кеңесіңде</w:t>
      </w:r>
      <w:r>
        <w:rPr>
          <w:spacing w:val="-62"/>
        </w:rPr>
        <w:t> </w:t>
      </w:r>
      <w:r>
        <w:rPr/>
        <w:t>талқыланып,</w:t>
      </w:r>
      <w:r>
        <w:rPr>
          <w:spacing w:val="60"/>
        </w:rPr>
        <w:t> </w:t>
      </w:r>
      <w:r>
        <w:rPr/>
        <w:t>баспаға</w:t>
      </w:r>
      <w:r>
        <w:rPr>
          <w:spacing w:val="-1"/>
        </w:rPr>
        <w:t> </w:t>
      </w:r>
      <w:r>
        <w:rPr/>
        <w:t>ұсынылды.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Хаттама,</w:t>
      </w:r>
      <w:r>
        <w:rPr>
          <w:spacing w:val="2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_ 202</w:t>
      </w:r>
      <w:r>
        <w:rPr>
          <w:u w:val="single"/>
        </w:rPr>
        <w:tab/>
      </w:r>
      <w:r>
        <w:rPr/>
        <w:t>ж.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tabs>
          <w:tab w:pos="6245" w:val="left" w:leader="none"/>
          <w:tab w:pos="8706" w:val="left" w:leader="none"/>
        </w:tabs>
        <w:spacing w:before="0"/>
        <w:ind w:left="112" w:right="0" w:firstLine="0"/>
        <w:jc w:val="left"/>
        <w:rPr>
          <w:sz w:val="24"/>
        </w:rPr>
      </w:pPr>
      <w:r>
        <w:rPr>
          <w:sz w:val="24"/>
        </w:rPr>
        <w:t>Журналды</w:t>
      </w:r>
      <w:r>
        <w:rPr>
          <w:spacing w:val="53"/>
          <w:sz w:val="24"/>
        </w:rPr>
        <w:t> </w:t>
      </w:r>
      <w:r>
        <w:rPr>
          <w:sz w:val="24"/>
        </w:rPr>
        <w:t>дайындағандар: 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  <w:t> </w:t>
        <w:tab/>
      </w:r>
    </w:p>
    <w:p>
      <w:pPr>
        <w:tabs>
          <w:tab w:pos="7318" w:val="left" w:leader="none"/>
        </w:tabs>
        <w:spacing w:before="3"/>
        <w:ind w:left="3833" w:right="0" w:firstLine="0"/>
        <w:jc w:val="left"/>
        <w:rPr>
          <w:sz w:val="16"/>
        </w:rPr>
      </w:pPr>
      <w:r>
        <w:rPr>
          <w:sz w:val="16"/>
        </w:rPr>
        <w:t>қызметі,</w:t>
      </w:r>
      <w:r>
        <w:rPr>
          <w:spacing w:val="-2"/>
          <w:sz w:val="16"/>
        </w:rPr>
        <w:t> </w:t>
      </w:r>
      <w:r>
        <w:rPr>
          <w:sz w:val="16"/>
        </w:rPr>
        <w:t>ғылыми</w:t>
      </w:r>
      <w:r>
        <w:rPr>
          <w:spacing w:val="-2"/>
          <w:sz w:val="16"/>
        </w:rPr>
        <w:t> </w:t>
      </w:r>
      <w:r>
        <w:rPr>
          <w:sz w:val="16"/>
        </w:rPr>
        <w:t>дәрежесі</w:t>
        <w:tab/>
        <w:t>аты-жөні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203.690002pt;margin-top:8.299512pt;width:279pt;height:.1pt;mso-position-horizontal-relative:page;mso-position-vertical-relative:paragraph;z-index:-15728128;mso-wrap-distance-left:0;mso-wrap-distance-right:0" coordorigin="4074,166" coordsize="5580,0" path="m4074,166l7314,166m7374,166l9654,16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7378" w:val="left" w:leader="none"/>
        </w:tabs>
        <w:spacing w:line="158" w:lineRule="exact" w:before="0"/>
        <w:ind w:left="3893" w:right="0" w:firstLine="0"/>
        <w:jc w:val="left"/>
        <w:rPr>
          <w:sz w:val="16"/>
        </w:rPr>
      </w:pPr>
      <w:r>
        <w:rPr>
          <w:sz w:val="16"/>
        </w:rPr>
        <w:t>қызметі,</w:t>
      </w:r>
      <w:r>
        <w:rPr>
          <w:spacing w:val="-2"/>
          <w:sz w:val="16"/>
        </w:rPr>
        <w:t> </w:t>
      </w:r>
      <w:r>
        <w:rPr>
          <w:sz w:val="16"/>
        </w:rPr>
        <w:t>ғылыми</w:t>
      </w:r>
      <w:r>
        <w:rPr>
          <w:spacing w:val="-2"/>
          <w:sz w:val="16"/>
        </w:rPr>
        <w:t> </w:t>
      </w:r>
      <w:r>
        <w:rPr>
          <w:sz w:val="16"/>
        </w:rPr>
        <w:t>дәрежесі</w:t>
        <w:tab/>
        <w:t>аты-жөні</w:t>
      </w:r>
    </w:p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right="4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577" w:right="158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2024-10-02T18:55:03Z</dcterms:created>
  <dcterms:modified xsi:type="dcterms:W3CDTF">2024-10-02T18:55:03Z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