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7659" cy="674370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59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83"/>
              <w:ind w:left="2373" w:right="1283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 атындағы ХАЛЫҚАРАЛЫҚ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ҚАЗАҚ-ТҮРІК УНИВЕРСИТЕТІ</w:t>
            </w:r>
          </w:p>
        </w:tc>
      </w:tr>
      <w:tr>
        <w:trPr>
          <w:trHeight w:val="551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42"/>
              <w:ind w:left="2058" w:right="20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833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321" w:lineRule="exact" w:before="206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қызметтері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572" w:val="left" w:leader="hyphen"/>
                <w:tab w:pos="5349" w:val="left" w:leader="none"/>
              </w:tabs>
              <w:spacing w:line="275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 номенклатурасы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876" w:val="left" w:leader="hyphen"/>
                <w:tab w:pos="2537" w:val="left" w:leader="none"/>
                <w:tab w:pos="3203" w:val="left" w:leader="none"/>
              </w:tabs>
              <w:ind w:left="112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369"/>
              <w:ind w:left="2071" w:right="206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Компьютерді,</w:t>
            </w:r>
            <w:r>
              <w:rPr>
                <w:b/>
                <w:i/>
                <w:spacing w:val="-13"/>
                <w:sz w:val="32"/>
              </w:rPr>
              <w:t> </w:t>
            </w:r>
            <w:r>
              <w:rPr>
                <w:b/>
                <w:i/>
                <w:sz w:val="32"/>
              </w:rPr>
              <w:t>техникалық</w:t>
            </w:r>
            <w:r>
              <w:rPr>
                <w:b/>
                <w:i/>
                <w:spacing w:val="-12"/>
                <w:sz w:val="32"/>
              </w:rPr>
              <w:t> </w:t>
            </w:r>
            <w:r>
              <w:rPr>
                <w:b/>
                <w:i/>
                <w:sz w:val="32"/>
              </w:rPr>
              <w:t>құралдарды</w:t>
            </w:r>
            <w:r>
              <w:rPr>
                <w:b/>
                <w:i/>
                <w:spacing w:val="-77"/>
                <w:sz w:val="32"/>
              </w:rPr>
              <w:t> </w:t>
            </w:r>
            <w:r>
              <w:rPr>
                <w:b/>
                <w:i/>
                <w:sz w:val="32"/>
              </w:rPr>
              <w:t>және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мүліктерді</w:t>
            </w:r>
            <w:r>
              <w:rPr>
                <w:b/>
                <w:i/>
                <w:spacing w:val="1"/>
                <w:sz w:val="32"/>
              </w:rPr>
              <w:t> </w:t>
            </w:r>
            <w:r>
              <w:rPr>
                <w:b/>
                <w:i/>
                <w:sz w:val="32"/>
              </w:rPr>
              <w:t>тіркеу</w:t>
            </w:r>
            <w:r>
              <w:rPr>
                <w:b/>
                <w:i/>
                <w:spacing w:val="1"/>
                <w:sz w:val="32"/>
              </w:rPr>
              <w:t> </w:t>
            </w:r>
            <w:r>
              <w:rPr>
                <w:b/>
                <w:i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9575" w:val="left" w:leader="none"/>
              </w:tabs>
              <w:ind w:left="62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_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7682" w:val="left" w:leader="none"/>
                <w:tab w:pos="7732" w:val="left" w:leader="none"/>
                <w:tab w:pos="8775" w:val="left" w:leader="none"/>
                <w:tab w:pos="8825" w:val="left" w:leader="none"/>
                <w:tab w:pos="9429" w:val="left" w:leader="none"/>
                <w:tab w:pos="9479" w:val="left" w:leader="none"/>
              </w:tabs>
              <w:ind w:left="6152" w:right="94" w:hanging="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80" w:bottom="280" w:left="1020" w:right="860"/>
        </w:sectPr>
      </w:pPr>
    </w:p>
    <w:p>
      <w:pPr>
        <w:pStyle w:val="BodyText"/>
        <w:spacing w:before="71"/>
        <w:ind w:right="269"/>
      </w:pPr>
      <w:r>
        <w:rPr/>
        <w:t>ФЖ-ТБ-003/004</w:t>
      </w:r>
    </w:p>
    <w:p>
      <w:pPr>
        <w:pStyle w:val="BodyText"/>
        <w:spacing w:before="19"/>
        <w:ind w:right="271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pStyle w:val="BodyText"/>
        <w:jc w:val="left"/>
        <w:rPr>
          <w:sz w:val="2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991"/>
        <w:gridCol w:w="1419"/>
        <w:gridCol w:w="850"/>
        <w:gridCol w:w="1419"/>
        <w:gridCol w:w="1416"/>
        <w:gridCol w:w="1136"/>
        <w:gridCol w:w="991"/>
        <w:gridCol w:w="993"/>
      </w:tblGrid>
      <w:tr>
        <w:trPr>
          <w:trHeight w:val="1079" w:hRule="atLeast"/>
        </w:trPr>
        <w:tc>
          <w:tcPr>
            <w:tcW w:w="569" w:type="dxa"/>
          </w:tcPr>
          <w:p>
            <w:pPr>
              <w:pStyle w:val="TableParagraph"/>
              <w:spacing w:line="251" w:lineRule="exact"/>
              <w:ind w:left="182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№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Мерзімі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auto"/>
              <w:ind w:left="204" w:right="133" w:hanging="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Әкелушінің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аты-жөні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Қолы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auto"/>
              <w:ind w:left="114" w:right="10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Техникалық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мәлімет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және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мүлік</w:t>
            </w:r>
          </w:p>
          <w:p>
            <w:pPr>
              <w:pStyle w:val="TableParagraph"/>
              <w:spacing w:line="249" w:lineRule="exact"/>
              <w:ind w:left="113" w:right="10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Инв №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auto"/>
              <w:ind w:left="138" w:right="125" w:hanging="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Қай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ғимаратта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н</w:t>
            </w:r>
          </w:p>
          <w:p>
            <w:pPr>
              <w:pStyle w:val="TableParagraph"/>
              <w:spacing w:line="249" w:lineRule="exact"/>
              <w:ind w:left="220" w:right="21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келгендігі</w:t>
            </w:r>
          </w:p>
        </w:tc>
        <w:tc>
          <w:tcPr>
            <w:tcW w:w="1136" w:type="dxa"/>
          </w:tcPr>
          <w:p>
            <w:pPr>
              <w:pStyle w:val="TableParagraph"/>
              <w:spacing w:line="256" w:lineRule="auto"/>
              <w:ind w:left="134" w:right="122" w:firstLine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Әкетуш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нің аты-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жөні</w:t>
            </w:r>
          </w:p>
        </w:tc>
        <w:tc>
          <w:tcPr>
            <w:tcW w:w="991" w:type="dxa"/>
          </w:tcPr>
          <w:p>
            <w:pPr>
              <w:pStyle w:val="TableParagraph"/>
              <w:spacing w:line="256" w:lineRule="auto"/>
              <w:ind w:left="176" w:right="16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Әкету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ші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қолы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auto"/>
              <w:ind w:left="136" w:right="11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Кезекш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інің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қолы</w:t>
            </w:r>
          </w:p>
        </w:tc>
      </w:tr>
      <w:tr>
        <w:trPr>
          <w:trHeight w:val="68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9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2024-10-04T09:57:03Z</dcterms:created>
  <dcterms:modified xsi:type="dcterms:W3CDTF">2024-10-04T09:57:03Z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