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4"/>
        <w:gridCol w:w="8363"/>
      </w:tblGrid>
      <w:tr>
        <w:trPr>
          <w:trHeight w:val="698" w:hRule="atLeast"/>
        </w:trPr>
        <w:tc>
          <w:tcPr>
            <w:tcW w:w="1524" w:type="dxa"/>
            <w:vMerge w:val="restart"/>
          </w:tcPr>
          <w:p>
            <w:pPr>
              <w:pStyle w:val="TableParagraph"/>
              <w:spacing w:before="1" w:after="1"/>
              <w:rPr>
                <w:sz w:val="7"/>
              </w:rPr>
            </w:pPr>
          </w:p>
          <w:p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11268" cy="741806"/>
                  <wp:effectExtent l="0" t="0" r="0" b="0"/>
                  <wp:docPr id="1" name="Image 1" descr="emblema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 descr="emblema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268" cy="741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8363" w:type="dxa"/>
          </w:tcPr>
          <w:p>
            <w:pPr>
              <w:pStyle w:val="TableParagraph"/>
              <w:ind w:left="2427" w:right="1338" w:hanging="1078"/>
              <w:rPr>
                <w:b/>
                <w:sz w:val="23"/>
              </w:rPr>
            </w:pPr>
            <w:r>
              <w:rPr>
                <w:b/>
                <w:sz w:val="23"/>
              </w:rPr>
              <w:t>ҚОЖА</w:t>
            </w:r>
            <w:r>
              <w:rPr>
                <w:b/>
                <w:spacing w:val="-10"/>
                <w:sz w:val="23"/>
              </w:rPr>
              <w:t> </w:t>
            </w:r>
            <w:r>
              <w:rPr>
                <w:b/>
                <w:sz w:val="23"/>
              </w:rPr>
              <w:t>АХМЕТ</w:t>
            </w:r>
            <w:r>
              <w:rPr>
                <w:b/>
                <w:spacing w:val="-9"/>
                <w:sz w:val="23"/>
              </w:rPr>
              <w:t> </w:t>
            </w:r>
            <w:r>
              <w:rPr>
                <w:b/>
                <w:sz w:val="23"/>
              </w:rPr>
              <w:t>ЯСАУИ</w:t>
            </w:r>
            <w:r>
              <w:rPr>
                <w:b/>
                <w:spacing w:val="-8"/>
                <w:sz w:val="23"/>
              </w:rPr>
              <w:t> </w:t>
            </w:r>
            <w:r>
              <w:rPr>
                <w:b/>
                <w:sz w:val="23"/>
              </w:rPr>
              <w:t>атындағы</w:t>
            </w:r>
            <w:r>
              <w:rPr>
                <w:b/>
                <w:spacing w:val="-9"/>
                <w:sz w:val="23"/>
              </w:rPr>
              <w:t> </w:t>
            </w:r>
            <w:r>
              <w:rPr>
                <w:b/>
                <w:sz w:val="23"/>
              </w:rPr>
              <w:t>ХАЛЫҚАРАЛЫҚ ҚАЗАҚ-ТҮРІК УНИВЕРСИТЕТІ</w:t>
            </w:r>
          </w:p>
        </w:tc>
      </w:tr>
      <w:tr>
        <w:trPr>
          <w:trHeight w:val="551" w:hRule="atLeast"/>
        </w:trPr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</w:tcPr>
          <w:p>
            <w:pPr>
              <w:pStyle w:val="TableParagraph"/>
              <w:spacing w:line="263" w:lineRule="exact"/>
              <w:ind w:lef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САПА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z w:val="23"/>
              </w:rPr>
              <w:t>МЕНЕДЖМЕНТІНІҢ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ЖҮЙЕСІ</w:t>
            </w:r>
          </w:p>
        </w:tc>
      </w:tr>
      <w:tr>
        <w:trPr>
          <w:trHeight w:val="12613" w:hRule="atLeast"/>
        </w:trPr>
        <w:tc>
          <w:tcPr>
            <w:tcW w:w="9887" w:type="dxa"/>
            <w:gridSpan w:val="2"/>
          </w:tcPr>
          <w:p>
            <w:pPr>
              <w:pStyle w:val="TableParagraph"/>
              <w:spacing w:line="320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Шаруашылық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департаменті</w:t>
            </w:r>
          </w:p>
          <w:p>
            <w:pPr>
              <w:pStyle w:val="TableParagraph"/>
              <w:tabs>
                <w:tab w:pos="4474" w:val="left" w:leader="hyphen"/>
                <w:tab w:pos="5129" w:val="left" w:leader="none"/>
              </w:tabs>
              <w:spacing w:before="1"/>
              <w:ind w:lef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Іс-құжат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номенклатурасы</w:t>
            </w:r>
            <w:r>
              <w:rPr>
                <w:b/>
                <w:spacing w:val="-5"/>
                <w:sz w:val="24"/>
              </w:rPr>
              <w:t> ІҚН</w:t>
            </w:r>
            <w:r>
              <w:rPr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20</w:t>
            </w:r>
            <w:r>
              <w:rPr>
                <w:b/>
                <w:sz w:val="24"/>
                <w:u w:val="single"/>
              </w:rPr>
              <w:tab/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46"/>
              <w:rPr>
                <w:sz w:val="24"/>
              </w:rPr>
            </w:pPr>
          </w:p>
          <w:p>
            <w:pPr>
              <w:pStyle w:val="TableParagraph"/>
              <w:tabs>
                <w:tab w:pos="1656" w:val="left" w:leader="hyphen"/>
                <w:tab w:pos="2317" w:val="left" w:leader="none"/>
                <w:tab w:pos="2984" w:val="left" w:leader="none"/>
              </w:tabs>
              <w:spacing w:line="506" w:lineRule="exact" w:before="1"/>
              <w:ind w:left="113"/>
              <w:jc w:val="center"/>
              <w:rPr>
                <w:b/>
                <w:i/>
                <w:sz w:val="44"/>
              </w:rPr>
            </w:pPr>
            <w:r>
              <w:rPr>
                <w:b/>
                <w:i/>
                <w:spacing w:val="-5"/>
                <w:sz w:val="44"/>
              </w:rPr>
              <w:t>ІҚН</w:t>
            </w:r>
            <w:r>
              <w:rPr>
                <w:sz w:val="44"/>
              </w:rPr>
              <w:tab/>
            </w:r>
            <w:r>
              <w:rPr>
                <w:b/>
                <w:i/>
                <w:sz w:val="44"/>
                <w:u w:val="single"/>
              </w:rPr>
              <w:tab/>
            </w:r>
            <w:r>
              <w:rPr>
                <w:b/>
                <w:i/>
                <w:spacing w:val="-10"/>
                <w:sz w:val="44"/>
              </w:rPr>
              <w:t>/</w:t>
            </w:r>
            <w:r>
              <w:rPr>
                <w:b/>
                <w:i/>
                <w:sz w:val="44"/>
                <w:u w:val="single"/>
              </w:rPr>
              <w:tab/>
            </w:r>
          </w:p>
          <w:p>
            <w:pPr>
              <w:pStyle w:val="TableParagraph"/>
              <w:ind w:left="5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Оқу</w:t>
            </w:r>
            <w:r>
              <w:rPr>
                <w:b/>
                <w:i/>
                <w:spacing w:val="-11"/>
                <w:sz w:val="32"/>
              </w:rPr>
              <w:t> </w:t>
            </w:r>
            <w:r>
              <w:rPr>
                <w:b/>
                <w:i/>
                <w:sz w:val="32"/>
              </w:rPr>
              <w:t>ғимараты</w:t>
            </w:r>
            <w:r>
              <w:rPr>
                <w:b/>
                <w:i/>
                <w:spacing w:val="-10"/>
                <w:sz w:val="32"/>
              </w:rPr>
              <w:t> </w:t>
            </w:r>
            <w:r>
              <w:rPr>
                <w:b/>
                <w:i/>
                <w:sz w:val="32"/>
              </w:rPr>
              <w:t>ауысым</w:t>
            </w:r>
            <w:r>
              <w:rPr>
                <w:b/>
                <w:i/>
                <w:spacing w:val="-11"/>
                <w:sz w:val="32"/>
              </w:rPr>
              <w:t> </w:t>
            </w:r>
            <w:r>
              <w:rPr>
                <w:b/>
                <w:i/>
                <w:sz w:val="32"/>
              </w:rPr>
              <w:t>кезекшілік</w:t>
            </w:r>
            <w:r>
              <w:rPr>
                <w:b/>
                <w:i/>
                <w:spacing w:val="-13"/>
                <w:sz w:val="32"/>
              </w:rPr>
              <w:t> </w:t>
            </w:r>
            <w:r>
              <w:rPr>
                <w:b/>
                <w:i/>
                <w:spacing w:val="-2"/>
                <w:sz w:val="32"/>
              </w:rPr>
              <w:t>журналы</w:t>
            </w: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spacing w:before="92"/>
              <w:rPr>
                <w:sz w:val="32"/>
              </w:rPr>
            </w:pPr>
          </w:p>
          <w:p>
            <w:pPr>
              <w:pStyle w:val="TableParagraph"/>
              <w:tabs>
                <w:tab w:pos="8415" w:val="left" w:leader="none"/>
              </w:tabs>
              <w:ind w:left="4928"/>
              <w:rPr>
                <w:sz w:val="20"/>
              </w:rPr>
            </w:pPr>
            <w:r>
              <w:rPr>
                <w:b/>
                <w:i/>
                <w:sz w:val="20"/>
              </w:rPr>
              <w:t>ІС</w:t>
            </w:r>
            <w:r>
              <w:rPr>
                <w:b/>
                <w:i/>
                <w:spacing w:val="40"/>
                <w:sz w:val="20"/>
              </w:rPr>
              <w:t> </w:t>
            </w:r>
            <w:r>
              <w:rPr>
                <w:b/>
                <w:i/>
                <w:sz w:val="20"/>
              </w:rPr>
              <w:t>№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tabs>
                <w:tab w:pos="6493" w:val="left" w:leader="none"/>
                <w:tab w:pos="7587" w:val="left" w:leader="none"/>
              </w:tabs>
              <w:ind w:left="4928" w:right="14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БАСТАЛДЫ «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» 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202</w:t>
            </w:r>
            <w:r>
              <w:rPr>
                <w:spacing w:val="40"/>
                <w:sz w:val="20"/>
                <w:u w:val="single"/>
              </w:rPr>
              <w:t>  </w:t>
            </w:r>
            <w:r>
              <w:rPr>
                <w:b/>
                <w:i/>
                <w:sz w:val="20"/>
              </w:rPr>
              <w:t>ж. АЯҚТАЛДЫ</w:t>
            </w:r>
            <w:r>
              <w:rPr>
                <w:b/>
                <w:i/>
                <w:spacing w:val="-13"/>
                <w:sz w:val="20"/>
              </w:rPr>
              <w:t> </w:t>
            </w:r>
            <w:r>
              <w:rPr>
                <w:b/>
                <w:i/>
                <w:spacing w:val="-10"/>
                <w:sz w:val="20"/>
              </w:rPr>
              <w:t>«</w:t>
            </w:r>
            <w:r>
              <w:rPr>
                <w:sz w:val="20"/>
                <w:u w:val="single"/>
              </w:rPr>
              <w:tab/>
            </w:r>
            <w:r>
              <w:rPr>
                <w:spacing w:val="-30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</w:rPr>
              <w:t>»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36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</w:rPr>
              <w:t>202</w:t>
            </w:r>
            <w:r>
              <w:rPr>
                <w:spacing w:val="70"/>
                <w:sz w:val="20"/>
                <w:u w:val="single"/>
              </w:rPr>
              <w:t>  </w:t>
            </w:r>
            <w:r>
              <w:rPr>
                <w:b/>
                <w:i/>
                <w:sz w:val="20"/>
              </w:rPr>
              <w:t>ж.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7"/>
              <w:rPr>
                <w:sz w:val="20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ТҮРКІСТАН</w:t>
            </w:r>
          </w:p>
        </w:tc>
      </w:tr>
    </w:tbl>
    <w:p>
      <w:pPr>
        <w:spacing w:after="0"/>
        <w:jc w:val="center"/>
        <w:rPr>
          <w:sz w:val="24"/>
        </w:rPr>
        <w:sectPr>
          <w:type w:val="continuous"/>
          <w:pgSz w:w="11910" w:h="16840"/>
          <w:pgMar w:top="1180" w:bottom="280" w:left="900" w:right="880"/>
        </w:sectPr>
      </w:pPr>
    </w:p>
    <w:p>
      <w:pPr>
        <w:pStyle w:val="BodyText"/>
        <w:spacing w:before="63"/>
        <w:ind w:right="171"/>
        <w:jc w:val="right"/>
      </w:pPr>
      <w:r>
        <w:rPr>
          <w:spacing w:val="-2"/>
        </w:rPr>
        <w:t>ФЖ-ШБ-003-</w:t>
      </w:r>
      <w:r>
        <w:rPr>
          <w:spacing w:val="-5"/>
        </w:rPr>
        <w:t>005</w:t>
      </w:r>
    </w:p>
    <w:p>
      <w:pPr>
        <w:spacing w:line="240" w:lineRule="auto" w:before="45" w:after="0"/>
        <w:rPr>
          <w:b/>
          <w:i/>
          <w:sz w:val="20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5"/>
        <w:gridCol w:w="4104"/>
        <w:gridCol w:w="2471"/>
        <w:gridCol w:w="1223"/>
        <w:gridCol w:w="2471"/>
        <w:gridCol w:w="1215"/>
        <w:gridCol w:w="2125"/>
      </w:tblGrid>
      <w:tr>
        <w:trPr>
          <w:trHeight w:val="736" w:hRule="atLeast"/>
        </w:trPr>
        <w:tc>
          <w:tcPr>
            <w:tcW w:w="845" w:type="dxa"/>
          </w:tcPr>
          <w:p>
            <w:pPr>
              <w:pStyle w:val="TableParagraph"/>
              <w:spacing w:line="254" w:lineRule="auto"/>
              <w:ind w:left="213" w:right="168" w:hanging="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Күні, </w:t>
            </w:r>
            <w:r>
              <w:rPr>
                <w:b/>
                <w:spacing w:val="-4"/>
                <w:sz w:val="20"/>
              </w:rPr>
              <w:t>айы,</w:t>
            </w:r>
          </w:p>
          <w:p>
            <w:pPr>
              <w:pStyle w:val="TableParagraph"/>
              <w:spacing w:line="224" w:lineRule="exact" w:before="4"/>
              <w:ind w:left="13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жылы</w:t>
            </w:r>
          </w:p>
        </w:tc>
        <w:tc>
          <w:tcPr>
            <w:tcW w:w="4104" w:type="dxa"/>
          </w:tcPr>
          <w:p>
            <w:pPr>
              <w:pStyle w:val="TableParagraph"/>
              <w:ind w:left="249"/>
              <w:rPr>
                <w:b/>
                <w:sz w:val="20"/>
              </w:rPr>
            </w:pPr>
            <w:r>
              <w:rPr>
                <w:b/>
                <w:sz w:val="20"/>
              </w:rPr>
              <w:t>Ауысым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кезінде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орын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алған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жағдайлар</w:t>
            </w:r>
          </w:p>
        </w:tc>
        <w:tc>
          <w:tcPr>
            <w:tcW w:w="2471" w:type="dxa"/>
          </w:tcPr>
          <w:p>
            <w:pPr>
              <w:pStyle w:val="TableParagraph"/>
              <w:spacing w:line="254" w:lineRule="auto"/>
              <w:ind w:left="370" w:right="128" w:hanging="228"/>
              <w:rPr>
                <w:b/>
                <w:sz w:val="20"/>
              </w:rPr>
            </w:pPr>
            <w:r>
              <w:rPr>
                <w:b/>
                <w:sz w:val="20"/>
              </w:rPr>
              <w:t>Ауысымды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тапсырушы кезекші (аты-жөні)</w:t>
            </w:r>
          </w:p>
        </w:tc>
        <w:tc>
          <w:tcPr>
            <w:tcW w:w="1223" w:type="dxa"/>
          </w:tcPr>
          <w:p>
            <w:pPr>
              <w:pStyle w:val="TableParagraph"/>
              <w:ind w:left="35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Қолы</w:t>
            </w:r>
          </w:p>
        </w:tc>
        <w:tc>
          <w:tcPr>
            <w:tcW w:w="2471" w:type="dxa"/>
          </w:tcPr>
          <w:p>
            <w:pPr>
              <w:pStyle w:val="TableParagraph"/>
              <w:spacing w:line="254" w:lineRule="auto"/>
              <w:ind w:left="252" w:right="229" w:firstLine="4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Ауысымды </w:t>
            </w:r>
            <w:r>
              <w:rPr>
                <w:b/>
                <w:sz w:val="20"/>
              </w:rPr>
              <w:t>қабылдаушы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кезекші</w:t>
            </w:r>
          </w:p>
          <w:p>
            <w:pPr>
              <w:pStyle w:val="TableParagraph"/>
              <w:spacing w:line="224" w:lineRule="exact" w:before="4"/>
              <w:ind w:left="7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(аты-жөні)</w:t>
            </w:r>
          </w:p>
        </w:tc>
        <w:tc>
          <w:tcPr>
            <w:tcW w:w="1215" w:type="dxa"/>
          </w:tcPr>
          <w:p>
            <w:pPr>
              <w:pStyle w:val="TableParagraph"/>
              <w:ind w:left="35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Қолы</w:t>
            </w:r>
          </w:p>
        </w:tc>
        <w:tc>
          <w:tcPr>
            <w:tcW w:w="2125" w:type="dxa"/>
          </w:tcPr>
          <w:p>
            <w:pPr>
              <w:pStyle w:val="TableParagraph"/>
              <w:ind w:left="7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Ескерту</w:t>
            </w:r>
          </w:p>
        </w:tc>
      </w:tr>
      <w:tr>
        <w:trPr>
          <w:trHeight w:val="345" w:hRule="atLeast"/>
        </w:trPr>
        <w:tc>
          <w:tcPr>
            <w:tcW w:w="8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8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2" w:hRule="atLeast"/>
        </w:trPr>
        <w:tc>
          <w:tcPr>
            <w:tcW w:w="8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8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8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8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8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8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8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8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8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8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2" w:hRule="atLeast"/>
        </w:trPr>
        <w:tc>
          <w:tcPr>
            <w:tcW w:w="8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8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8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8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8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8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8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8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8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8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sectPr>
      <w:pgSz w:w="16840" w:h="11910" w:orient="landscape"/>
      <w:pgMar w:top="1060" w:bottom="280" w:left="11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spacing w:before="45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2024-10-04T10:03:50Z</dcterms:created>
  <dcterms:modified xsi:type="dcterms:W3CDTF">2024-10-04T10:03:50Z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2024-10-04T00:00:00Z</vt:filetime>
  </property>
  <property fmtid="{D5CDD505-2E9C-101B-9397-08002B2CF9AE}" pid="3" name="Producer">
    <vt:lpwstr>iLovePDF</vt:lpwstr>
  </property>
</Properties>
</file>