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8286"/>
      </w:tblGrid>
      <w:tr>
        <w:trPr>
          <w:trHeight w:val="530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5392" cy="607695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92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86" w:type="dxa"/>
          </w:tcPr>
          <w:p>
            <w:pPr>
              <w:pStyle w:val="TableParagraph"/>
              <w:spacing w:line="260" w:lineRule="exact"/>
              <w:ind w:left="339" w:right="3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5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6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</w:p>
          <w:p>
            <w:pPr>
              <w:pStyle w:val="TableParagraph"/>
              <w:spacing w:line="251" w:lineRule="exact"/>
              <w:ind w:left="338" w:right="3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30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6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53" w:lineRule="exact"/>
              <w:ind w:left="338" w:right="3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179" w:hRule="atLeast"/>
        </w:trPr>
        <w:tc>
          <w:tcPr>
            <w:tcW w:w="9748" w:type="dxa"/>
            <w:gridSpan w:val="2"/>
          </w:tcPr>
          <w:p>
            <w:pPr>
              <w:pStyle w:val="TableParagraph"/>
              <w:spacing w:before="3"/>
              <w:rPr>
                <w:sz w:val="49"/>
              </w:rPr>
            </w:pPr>
          </w:p>
          <w:p>
            <w:pPr>
              <w:pStyle w:val="TableParagraph"/>
              <w:spacing w:line="368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4258" w:val="left" w:leader="hyphen"/>
                <w:tab w:pos="4913" w:val="left" w:leader="none"/>
              </w:tabs>
              <w:spacing w:line="276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ІҚН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tabs>
                <w:tab w:pos="5033" w:val="left" w:leader="hyphen"/>
                <w:tab w:pos="5696" w:val="left" w:leader="none"/>
                <w:tab w:pos="6365" w:val="left" w:leader="none"/>
              </w:tabs>
              <w:spacing w:before="1"/>
              <w:ind w:left="3490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1"/>
              <w:ind w:left="2479"/>
              <w:rPr>
                <w:b/>
                <w:sz w:val="48"/>
              </w:rPr>
            </w:pPr>
            <w:r>
              <w:rPr>
                <w:b/>
                <w:sz w:val="48"/>
              </w:rPr>
              <w:t>Подстанция</w:t>
            </w:r>
            <w:r>
              <w:rPr>
                <w:b/>
                <w:spacing w:val="-1"/>
                <w:sz w:val="48"/>
              </w:rPr>
              <w:t> </w:t>
            </w:r>
            <w:r>
              <w:rPr>
                <w:b/>
                <w:sz w:val="48"/>
              </w:rPr>
              <w:t>бөлімінің</w:t>
            </w:r>
          </w:p>
          <w:p>
            <w:pPr>
              <w:pStyle w:val="TableParagraph"/>
              <w:ind w:left="893" w:firstLine="251"/>
              <w:rPr>
                <w:b/>
                <w:sz w:val="48"/>
              </w:rPr>
            </w:pPr>
            <w:r>
              <w:rPr>
                <w:b/>
                <w:sz w:val="48"/>
              </w:rPr>
              <w:t>электроқондырғылардағы жұмыс</w:t>
            </w:r>
            <w:r>
              <w:rPr>
                <w:b/>
                <w:spacing w:val="1"/>
                <w:sz w:val="48"/>
              </w:rPr>
              <w:t> </w:t>
            </w:r>
            <w:r>
              <w:rPr>
                <w:b/>
                <w:sz w:val="48"/>
              </w:rPr>
              <w:t>ережелері мен нормаларының білім</w:t>
            </w:r>
            <w:r>
              <w:rPr>
                <w:b/>
                <w:spacing w:val="-117"/>
                <w:sz w:val="48"/>
              </w:rPr>
              <w:t> </w:t>
            </w:r>
            <w:r>
              <w:rPr>
                <w:b/>
                <w:sz w:val="48"/>
              </w:rPr>
              <w:t>деңгейін</w:t>
            </w:r>
            <w:r>
              <w:rPr>
                <w:b/>
                <w:spacing w:val="-7"/>
                <w:sz w:val="48"/>
              </w:rPr>
              <w:t> </w:t>
            </w:r>
            <w:r>
              <w:rPr>
                <w:b/>
                <w:sz w:val="48"/>
              </w:rPr>
              <w:t>тексеру</w:t>
            </w:r>
            <w:r>
              <w:rPr>
                <w:b/>
                <w:spacing w:val="-7"/>
                <w:sz w:val="48"/>
              </w:rPr>
              <w:t> </w:t>
            </w:r>
            <w:r>
              <w:rPr>
                <w:b/>
                <w:sz w:val="48"/>
              </w:rPr>
              <w:t>нәтижелерін</w:t>
            </w:r>
            <w:r>
              <w:rPr>
                <w:b/>
                <w:spacing w:val="-7"/>
                <w:sz w:val="48"/>
              </w:rPr>
              <w:t> </w:t>
            </w:r>
            <w:r>
              <w:rPr>
                <w:b/>
                <w:sz w:val="48"/>
              </w:rPr>
              <w:t>тіркеу</w:t>
            </w:r>
          </w:p>
          <w:p>
            <w:pPr>
              <w:pStyle w:val="TableParagraph"/>
              <w:ind w:left="3864"/>
              <w:rPr>
                <w:b/>
                <w:sz w:val="48"/>
              </w:rPr>
            </w:pP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64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7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ind w:left="4927" w:right="12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920" w:right="1020"/>
        </w:sectPr>
      </w:pPr>
    </w:p>
    <w:p>
      <w:pPr>
        <w:pStyle w:val="BodyText"/>
        <w:spacing w:before="71"/>
        <w:ind w:right="109"/>
      </w:pPr>
      <w:r>
        <w:rPr/>
        <w:t>ФЖ-ШБ-003/009</w:t>
      </w:r>
    </w:p>
    <w:p>
      <w:pPr>
        <w:pStyle w:val="BodyText"/>
        <w:ind w:right="111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7" w:after="1"/>
        <w:rPr>
          <w:b/>
          <w:i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728"/>
        <w:gridCol w:w="1849"/>
        <w:gridCol w:w="1129"/>
        <w:gridCol w:w="1846"/>
        <w:gridCol w:w="1273"/>
        <w:gridCol w:w="1275"/>
      </w:tblGrid>
      <w:tr>
        <w:trPr>
          <w:trHeight w:val="1888" w:hRule="atLeast"/>
        </w:trPr>
        <w:tc>
          <w:tcPr>
            <w:tcW w:w="53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  <w:p>
            <w:pPr>
              <w:pStyle w:val="TableParagraph"/>
              <w:spacing w:before="16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728" w:type="dxa"/>
          </w:tcPr>
          <w:p>
            <w:pPr>
              <w:pStyle w:val="TableParagraph"/>
              <w:spacing w:line="254" w:lineRule="auto"/>
              <w:ind w:left="109" w:right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отчество.</w:t>
            </w:r>
          </w:p>
          <w:p>
            <w:pPr>
              <w:pStyle w:val="TableParagraph"/>
              <w:spacing w:line="254" w:lineRule="auto" w:before="2"/>
              <w:ind w:left="109" w:right="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Занимаемая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должность</w:t>
            </w:r>
          </w:p>
        </w:tc>
        <w:tc>
          <w:tcPr>
            <w:tcW w:w="1849" w:type="dxa"/>
          </w:tcPr>
          <w:p>
            <w:pPr>
              <w:pStyle w:val="TableParagraph"/>
              <w:spacing w:line="256" w:lineRule="auto"/>
              <w:ind w:left="191" w:right="184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предедущей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проверки,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оценка знаний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 группа по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электробез-</w:t>
            </w:r>
          </w:p>
          <w:p>
            <w:pPr>
              <w:pStyle w:val="TableParagraph"/>
              <w:spacing w:line="246" w:lineRule="exact"/>
              <w:ind w:left="398" w:right="3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опасности</w:t>
            </w:r>
          </w:p>
        </w:tc>
        <w:tc>
          <w:tcPr>
            <w:tcW w:w="1129" w:type="dxa"/>
          </w:tcPr>
          <w:p>
            <w:pPr>
              <w:pStyle w:val="TableParagraph"/>
              <w:spacing w:line="256" w:lineRule="auto"/>
              <w:ind w:left="131" w:right="119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причина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проверк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</w:p>
        </w:tc>
        <w:tc>
          <w:tcPr>
            <w:tcW w:w="1846" w:type="dxa"/>
          </w:tcPr>
          <w:p>
            <w:pPr>
              <w:pStyle w:val="TableParagraph"/>
              <w:spacing w:line="256" w:lineRule="auto"/>
              <w:ind w:left="166" w:right="15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Общая оценка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знаний, группа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 электробез-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опасности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заключение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комиссии</w:t>
            </w:r>
          </w:p>
        </w:tc>
        <w:tc>
          <w:tcPr>
            <w:tcW w:w="1273" w:type="dxa"/>
          </w:tcPr>
          <w:p>
            <w:pPr>
              <w:pStyle w:val="TableParagraph"/>
              <w:spacing w:line="256" w:lineRule="auto"/>
              <w:ind w:left="190" w:right="178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проверя-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емого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работни-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ка</w:t>
            </w:r>
          </w:p>
        </w:tc>
        <w:tc>
          <w:tcPr>
            <w:tcW w:w="1275" w:type="dxa"/>
          </w:tcPr>
          <w:p>
            <w:pPr>
              <w:pStyle w:val="TableParagraph"/>
              <w:spacing w:line="254" w:lineRule="auto"/>
              <w:ind w:left="244" w:right="234" w:firstLine="151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следую-</w:t>
            </w:r>
          </w:p>
          <w:p>
            <w:pPr>
              <w:pStyle w:val="TableParagraph"/>
              <w:spacing w:line="254" w:lineRule="auto" w:before="2"/>
              <w:ind w:left="160" w:right="133" w:firstLine="271"/>
              <w:rPr>
                <w:b/>
                <w:sz w:val="22"/>
              </w:rPr>
            </w:pPr>
            <w:r>
              <w:rPr>
                <w:b/>
                <w:sz w:val="22"/>
              </w:rPr>
              <w:t>щей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проверки</w:t>
            </w: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2024-10-04T10:04:39Z</dcterms:created>
  <dcterms:modified xsi:type="dcterms:W3CDTF">2024-10-04T10:04:39Z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