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38F" w:rsidRDefault="0083438F">
      <w:pPr>
        <w:pStyle w:val="a3"/>
        <w:spacing w:before="78"/>
        <w:rPr>
          <w:b w:val="0"/>
          <w:sz w:val="24"/>
        </w:rPr>
      </w:pPr>
    </w:p>
    <w:p w:rsidR="0083438F" w:rsidRDefault="00316784">
      <w:pPr>
        <w:ind w:right="130"/>
        <w:jc w:val="right"/>
        <w:rPr>
          <w:b/>
          <w:i/>
          <w:sz w:val="24"/>
        </w:rPr>
      </w:pPr>
      <w:r>
        <w:rPr>
          <w:b/>
          <w:i/>
          <w:spacing w:val="-2"/>
          <w:sz w:val="24"/>
        </w:rPr>
        <w:t>Ф-СМБ-</w:t>
      </w:r>
      <w:r>
        <w:rPr>
          <w:b/>
          <w:i/>
          <w:spacing w:val="-5"/>
          <w:sz w:val="24"/>
        </w:rPr>
        <w:t>016</w:t>
      </w:r>
    </w:p>
    <w:p w:rsidR="0083438F" w:rsidRDefault="00316784">
      <w:pPr>
        <w:spacing w:before="35"/>
        <w:ind w:left="6819" w:right="101"/>
        <w:jc w:val="center"/>
        <w:rPr>
          <w:sz w:val="28"/>
        </w:rPr>
      </w:pPr>
      <w:r>
        <w:rPr>
          <w:sz w:val="28"/>
        </w:rPr>
        <w:t>Тәуекелдер</w:t>
      </w:r>
      <w:r>
        <w:rPr>
          <w:spacing w:val="-8"/>
          <w:sz w:val="28"/>
        </w:rPr>
        <w:t xml:space="preserve"> </w:t>
      </w:r>
      <w:r>
        <w:rPr>
          <w:sz w:val="28"/>
        </w:rPr>
        <w:t>мен</w:t>
      </w:r>
      <w:r>
        <w:rPr>
          <w:spacing w:val="-9"/>
          <w:sz w:val="28"/>
        </w:rPr>
        <w:t xml:space="preserve"> </w:t>
      </w:r>
      <w:r>
        <w:rPr>
          <w:sz w:val="28"/>
        </w:rPr>
        <w:t>қауіп-қатерлердің</w:t>
      </w:r>
      <w:r>
        <w:rPr>
          <w:spacing w:val="-6"/>
          <w:sz w:val="28"/>
        </w:rPr>
        <w:t xml:space="preserve"> </w:t>
      </w:r>
      <w:r>
        <w:rPr>
          <w:sz w:val="28"/>
        </w:rPr>
        <w:t>алдын</w:t>
      </w:r>
      <w:r>
        <w:rPr>
          <w:spacing w:val="-6"/>
          <w:sz w:val="28"/>
        </w:rPr>
        <w:t xml:space="preserve"> </w:t>
      </w:r>
      <w:r>
        <w:rPr>
          <w:sz w:val="28"/>
        </w:rPr>
        <w:t>алу</w:t>
      </w:r>
      <w:r>
        <w:rPr>
          <w:spacing w:val="-10"/>
          <w:sz w:val="28"/>
        </w:rPr>
        <w:t xml:space="preserve"> </w:t>
      </w:r>
      <w:r>
        <w:rPr>
          <w:sz w:val="28"/>
        </w:rPr>
        <w:t>жоспарының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үлгісі</w:t>
      </w:r>
    </w:p>
    <w:p w:rsidR="0083438F" w:rsidRDefault="00316784">
      <w:pPr>
        <w:pStyle w:val="a3"/>
        <w:spacing w:before="53"/>
        <w:ind w:right="101"/>
        <w:jc w:val="center"/>
      </w:pPr>
      <w:r>
        <w:t>Қожа</w:t>
      </w:r>
      <w:r>
        <w:rPr>
          <w:spacing w:val="-8"/>
        </w:rPr>
        <w:t xml:space="preserve"> </w:t>
      </w:r>
      <w:r>
        <w:t>Ахмет</w:t>
      </w:r>
      <w:r>
        <w:rPr>
          <w:spacing w:val="-5"/>
        </w:rPr>
        <w:t xml:space="preserve"> </w:t>
      </w:r>
      <w:r>
        <w:t>Ясауи</w:t>
      </w:r>
      <w:r>
        <w:rPr>
          <w:spacing w:val="-9"/>
        </w:rPr>
        <w:t xml:space="preserve"> </w:t>
      </w:r>
      <w:r>
        <w:t>атындағы</w:t>
      </w:r>
      <w:r>
        <w:rPr>
          <w:spacing w:val="-6"/>
        </w:rPr>
        <w:t xml:space="preserve"> </w:t>
      </w:r>
      <w:r>
        <w:t>Халықаралық</w:t>
      </w:r>
      <w:r>
        <w:rPr>
          <w:spacing w:val="-7"/>
        </w:rPr>
        <w:t xml:space="preserve"> </w:t>
      </w:r>
      <w:r>
        <w:t>қазақ-түрік</w:t>
      </w:r>
      <w:r>
        <w:rPr>
          <w:spacing w:val="-9"/>
        </w:rPr>
        <w:t xml:space="preserve"> </w:t>
      </w:r>
      <w:r>
        <w:rPr>
          <w:spacing w:val="-2"/>
        </w:rPr>
        <w:t>университеті</w:t>
      </w:r>
    </w:p>
    <w:p w:rsidR="0083438F" w:rsidRDefault="0083438F">
      <w:pPr>
        <w:pStyle w:val="a3"/>
        <w:spacing w:before="19"/>
      </w:pPr>
    </w:p>
    <w:p w:rsidR="0083438F" w:rsidRPr="00316784" w:rsidRDefault="00316784" w:rsidP="00316784">
      <w:pPr>
        <w:ind w:right="1425"/>
        <w:jc w:val="right"/>
      </w:pPr>
      <w:r>
        <w:rPr>
          <w:b/>
        </w:rPr>
        <w:t xml:space="preserve">     </w:t>
      </w:r>
      <w:r w:rsidRPr="00316784">
        <w:t>Бекітемін</w:t>
      </w:r>
    </w:p>
    <w:p w:rsidR="0083438F" w:rsidRDefault="00316784">
      <w:pPr>
        <w:pStyle w:val="a3"/>
        <w:spacing w:before="2"/>
        <w:rPr>
          <w:sz w:val="19"/>
        </w:rPr>
      </w:pPr>
      <w:r>
        <w:rPr>
          <w:noProof/>
          <w:lang w:val="ru-RU" w:eastAsia="zh-CN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7021956</wp:posOffset>
                </wp:positionH>
                <wp:positionV relativeFrom="paragraph">
                  <wp:posOffset>155757</wp:posOffset>
                </wp:positionV>
                <wp:extent cx="216725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672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7255">
                              <a:moveTo>
                                <a:pt x="0" y="0"/>
                              </a:moveTo>
                              <a:lnTo>
                                <a:pt x="216705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52.909973pt;margin-top:12.264389pt;width:170.65pt;height:.1pt;mso-position-horizontal-relative:page;mso-position-vertical-relative:paragraph;z-index:-15728640;mso-wrap-distance-left:0;mso-wrap-distance-right:0" id="docshape1" coordorigin="11058,245" coordsize="3413,0" path="m11058,245l14471,245e" filled="false" stroked="true" strokeweight=".695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lang w:val="ru-RU" w:eastAsia="zh-CN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7021956</wp:posOffset>
                </wp:positionH>
                <wp:positionV relativeFrom="paragraph">
                  <wp:posOffset>317682</wp:posOffset>
                </wp:positionV>
                <wp:extent cx="21672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672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7255">
                              <a:moveTo>
                                <a:pt x="0" y="0"/>
                              </a:moveTo>
                              <a:lnTo>
                                <a:pt x="216705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52.909973pt;margin-top:25.014389pt;width:170.65pt;height:.1pt;mso-position-horizontal-relative:page;mso-position-vertical-relative:paragraph;z-index:-15728128;mso-wrap-distance-left:0;mso-wrap-distance-right:0" id="docshape2" coordorigin="11058,500" coordsize="3413,0" path="m11058,500l14471,500e" filled="false" stroked="true" strokeweight=".695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83438F" w:rsidRDefault="0083438F">
      <w:pPr>
        <w:pStyle w:val="a3"/>
        <w:spacing w:before="5"/>
        <w:rPr>
          <w:sz w:val="19"/>
        </w:rPr>
      </w:pPr>
    </w:p>
    <w:p w:rsidR="0083438F" w:rsidRDefault="00316784">
      <w:pPr>
        <w:ind w:right="2593"/>
        <w:jc w:val="right"/>
        <w:rPr>
          <w:b/>
          <w:sz w:val="14"/>
        </w:rPr>
      </w:pPr>
      <w:r>
        <w:rPr>
          <w:b/>
          <w:sz w:val="14"/>
        </w:rPr>
        <w:t>(</w:t>
      </w:r>
      <w:r>
        <w:rPr>
          <w:b/>
          <w:spacing w:val="-2"/>
          <w:sz w:val="14"/>
        </w:rPr>
        <w:t xml:space="preserve"> </w:t>
      </w:r>
      <w:r>
        <w:rPr>
          <w:b/>
          <w:sz w:val="14"/>
        </w:rPr>
        <w:t>ҚБ</w:t>
      </w:r>
      <w:r>
        <w:rPr>
          <w:b/>
          <w:spacing w:val="-3"/>
          <w:sz w:val="14"/>
        </w:rPr>
        <w:t xml:space="preserve"> </w:t>
      </w:r>
      <w:r>
        <w:rPr>
          <w:b/>
          <w:spacing w:val="-2"/>
          <w:sz w:val="14"/>
        </w:rPr>
        <w:t>аталуы)</w:t>
      </w:r>
    </w:p>
    <w:p w:rsidR="0083438F" w:rsidRDefault="00316784">
      <w:pPr>
        <w:pStyle w:val="a3"/>
        <w:spacing w:before="82"/>
        <w:rPr>
          <w:sz w:val="20"/>
        </w:rPr>
      </w:pPr>
      <w:r>
        <w:rPr>
          <w:noProof/>
          <w:lang w:val="ru-RU" w:eastAsia="zh-CN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7021956</wp:posOffset>
                </wp:positionH>
                <wp:positionV relativeFrom="paragraph">
                  <wp:posOffset>213397</wp:posOffset>
                </wp:positionV>
                <wp:extent cx="216725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672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7255">
                              <a:moveTo>
                                <a:pt x="0" y="0"/>
                              </a:moveTo>
                              <a:lnTo>
                                <a:pt x="216705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52.909973pt;margin-top:16.802937pt;width:170.65pt;height:.1pt;mso-position-horizontal-relative:page;mso-position-vertical-relative:paragraph;z-index:-15727616;mso-wrap-distance-left:0;mso-wrap-distance-right:0" id="docshape3" coordorigin="11058,336" coordsize="3413,0" path="m11058,336l14471,336e" filled="false" stroked="true" strokeweight=".695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83438F" w:rsidRDefault="00316784">
      <w:pPr>
        <w:ind w:right="1606"/>
        <w:jc w:val="right"/>
        <w:rPr>
          <w:b/>
          <w:sz w:val="14"/>
        </w:rPr>
      </w:pPr>
      <w:r>
        <w:rPr>
          <w:b/>
          <w:sz w:val="14"/>
        </w:rPr>
        <w:t>(ЖБ</w:t>
      </w:r>
      <w:r>
        <w:rPr>
          <w:b/>
          <w:spacing w:val="-6"/>
          <w:sz w:val="14"/>
        </w:rPr>
        <w:t xml:space="preserve"> </w:t>
      </w:r>
      <w:r>
        <w:rPr>
          <w:b/>
          <w:sz w:val="14"/>
        </w:rPr>
        <w:t>немесе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ҚББ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қызметі,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атағы,</w:t>
      </w:r>
      <w:r>
        <w:rPr>
          <w:b/>
          <w:spacing w:val="-4"/>
          <w:sz w:val="14"/>
        </w:rPr>
        <w:t xml:space="preserve"> қолы)</w:t>
      </w:r>
    </w:p>
    <w:p w:rsidR="0083438F" w:rsidRDefault="0083438F">
      <w:pPr>
        <w:pStyle w:val="a3"/>
        <w:rPr>
          <w:sz w:val="14"/>
        </w:rPr>
      </w:pPr>
    </w:p>
    <w:p w:rsidR="0083438F" w:rsidRPr="0029780A" w:rsidRDefault="0083438F">
      <w:pPr>
        <w:pStyle w:val="a3"/>
        <w:spacing w:before="24"/>
        <w:rPr>
          <w:b w:val="0"/>
          <w:sz w:val="14"/>
        </w:rPr>
      </w:pPr>
    </w:p>
    <w:p w:rsidR="0083438F" w:rsidRPr="0029780A" w:rsidRDefault="00316784">
      <w:pPr>
        <w:tabs>
          <w:tab w:val="left" w:pos="551"/>
          <w:tab w:val="left" w:pos="2308"/>
          <w:tab w:val="left" w:pos="2910"/>
        </w:tabs>
        <w:ind w:right="1653"/>
        <w:jc w:val="right"/>
      </w:pPr>
      <w:r w:rsidRPr="0029780A">
        <w:rPr>
          <w:spacing w:val="-10"/>
        </w:rPr>
        <w:t>«</w:t>
      </w:r>
      <w:r w:rsidRPr="0029780A">
        <w:rPr>
          <w:u w:val="single"/>
        </w:rPr>
        <w:tab/>
      </w:r>
      <w:r w:rsidRPr="0029780A">
        <w:t xml:space="preserve">» </w:t>
      </w:r>
      <w:r w:rsidRPr="0029780A">
        <w:rPr>
          <w:u w:val="single"/>
        </w:rPr>
        <w:tab/>
      </w:r>
      <w:r w:rsidRPr="0029780A">
        <w:rPr>
          <w:spacing w:val="-5"/>
        </w:rPr>
        <w:t>202</w:t>
      </w:r>
      <w:r w:rsidRPr="0029780A">
        <w:rPr>
          <w:u w:val="single"/>
        </w:rPr>
        <w:tab/>
      </w:r>
      <w:r w:rsidRPr="0029780A">
        <w:rPr>
          <w:spacing w:val="-5"/>
        </w:rPr>
        <w:t>ж.</w:t>
      </w:r>
    </w:p>
    <w:p w:rsidR="0083438F" w:rsidRDefault="0083438F">
      <w:pPr>
        <w:pStyle w:val="a3"/>
        <w:rPr>
          <w:sz w:val="20"/>
        </w:rPr>
      </w:pPr>
    </w:p>
    <w:p w:rsidR="0083438F" w:rsidRDefault="00316784">
      <w:pPr>
        <w:pStyle w:val="a3"/>
        <w:spacing w:before="136"/>
        <w:rPr>
          <w:sz w:val="20"/>
        </w:rPr>
      </w:pPr>
      <w:r>
        <w:rPr>
          <w:noProof/>
          <w:lang w:val="ru-RU" w:eastAsia="zh-CN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247897</wp:posOffset>
                </wp:positionV>
                <wp:extent cx="9291955" cy="1841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9195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91955" h="18415">
                              <a:moveTo>
                                <a:pt x="9291828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9291828" y="18287"/>
                              </a:lnTo>
                              <a:lnTo>
                                <a:pt x="92918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55.200001pt;margin-top:19.519461pt;width:731.64pt;height:1.44pt;mso-position-horizontal-relative:page;mso-position-vertical-relative:paragraph;z-index:-15727104;mso-wrap-distance-left:0;mso-wrap-distance-right:0" id="docshape4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83438F" w:rsidRDefault="00316784">
      <w:pPr>
        <w:ind w:right="97"/>
        <w:jc w:val="center"/>
      </w:pPr>
      <w:r>
        <w:t>(құрылымдық</w:t>
      </w:r>
      <w:r>
        <w:rPr>
          <w:spacing w:val="-8"/>
        </w:rPr>
        <w:t xml:space="preserve"> </w:t>
      </w:r>
      <w:r>
        <w:rPr>
          <w:spacing w:val="-2"/>
        </w:rPr>
        <w:t>бөлім)</w:t>
      </w:r>
      <w:bookmarkStart w:id="0" w:name="_GoBack"/>
      <w:bookmarkEnd w:id="0"/>
    </w:p>
    <w:p w:rsidR="0083438F" w:rsidRDefault="0083438F">
      <w:pPr>
        <w:pStyle w:val="a3"/>
        <w:spacing w:before="98"/>
        <w:rPr>
          <w:b w:val="0"/>
          <w:sz w:val="20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554"/>
        <w:gridCol w:w="2024"/>
        <w:gridCol w:w="2086"/>
        <w:gridCol w:w="2136"/>
        <w:gridCol w:w="2043"/>
        <w:gridCol w:w="2873"/>
      </w:tblGrid>
      <w:tr w:rsidR="0083438F">
        <w:trPr>
          <w:trHeight w:val="1105"/>
        </w:trPr>
        <w:tc>
          <w:tcPr>
            <w:tcW w:w="704" w:type="dxa"/>
          </w:tcPr>
          <w:p w:rsidR="0083438F" w:rsidRDefault="00316784">
            <w:pPr>
              <w:pStyle w:val="TableParagraph"/>
              <w:spacing w:line="275" w:lineRule="exact"/>
              <w:ind w:left="23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2554" w:type="dxa"/>
          </w:tcPr>
          <w:p w:rsidR="0083438F" w:rsidRDefault="00316784">
            <w:pPr>
              <w:pStyle w:val="TableParagraph"/>
              <w:ind w:left="443" w:right="3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Тәуекелдер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мен </w:t>
            </w:r>
            <w:r>
              <w:rPr>
                <w:b/>
                <w:spacing w:val="-2"/>
                <w:sz w:val="24"/>
              </w:rPr>
              <w:t>қауіп-қатерлер</w:t>
            </w:r>
          </w:p>
          <w:p w:rsidR="0083438F" w:rsidRDefault="00316784">
            <w:pPr>
              <w:pStyle w:val="TableParagraph"/>
              <w:ind w:right="11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атауы</w:t>
            </w:r>
          </w:p>
        </w:tc>
        <w:tc>
          <w:tcPr>
            <w:tcW w:w="2024" w:type="dxa"/>
          </w:tcPr>
          <w:p w:rsidR="0083438F" w:rsidRDefault="00316784">
            <w:pPr>
              <w:pStyle w:val="TableParagraph"/>
              <w:spacing w:line="276" w:lineRule="exact"/>
              <w:ind w:left="174" w:right="1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Тәуекел мен қауіп-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қатердің себептері мен </w:t>
            </w:r>
            <w:r>
              <w:rPr>
                <w:b/>
                <w:spacing w:val="-2"/>
                <w:sz w:val="24"/>
              </w:rPr>
              <w:t>сипаттамасы</w:t>
            </w:r>
          </w:p>
        </w:tc>
        <w:tc>
          <w:tcPr>
            <w:tcW w:w="2086" w:type="dxa"/>
          </w:tcPr>
          <w:p w:rsidR="0083438F" w:rsidRDefault="00316784">
            <w:pPr>
              <w:pStyle w:val="TableParagraph"/>
              <w:spacing w:line="276" w:lineRule="exact"/>
              <w:ind w:left="188" w:right="215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Тәуекел мен </w:t>
            </w:r>
            <w:r>
              <w:rPr>
                <w:b/>
                <w:spacing w:val="-2"/>
                <w:sz w:val="24"/>
              </w:rPr>
              <w:t>қауіп-қатерді жою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шаралары </w:t>
            </w:r>
            <w:r>
              <w:rPr>
                <w:b/>
                <w:sz w:val="24"/>
              </w:rPr>
              <w:t>мен әрекеттер</w:t>
            </w:r>
          </w:p>
        </w:tc>
        <w:tc>
          <w:tcPr>
            <w:tcW w:w="2136" w:type="dxa"/>
          </w:tcPr>
          <w:p w:rsidR="0083438F" w:rsidRDefault="00316784">
            <w:pPr>
              <w:pStyle w:val="TableParagraph"/>
              <w:spacing w:line="275" w:lineRule="exact"/>
              <w:ind w:left="161"/>
              <w:rPr>
                <w:b/>
                <w:sz w:val="24"/>
              </w:rPr>
            </w:pPr>
            <w:r>
              <w:rPr>
                <w:b/>
                <w:sz w:val="24"/>
              </w:rPr>
              <w:t>Жауапты</w:t>
            </w:r>
            <w:r>
              <w:rPr>
                <w:b/>
                <w:spacing w:val="-2"/>
                <w:sz w:val="24"/>
              </w:rPr>
              <w:t xml:space="preserve"> тұлға</w:t>
            </w:r>
          </w:p>
        </w:tc>
        <w:tc>
          <w:tcPr>
            <w:tcW w:w="2043" w:type="dxa"/>
          </w:tcPr>
          <w:p w:rsidR="0083438F" w:rsidRDefault="00316784">
            <w:pPr>
              <w:pStyle w:val="TableParagraph"/>
              <w:ind w:left="634" w:right="436" w:hanging="18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Орындалу мерзімі</w:t>
            </w:r>
          </w:p>
        </w:tc>
        <w:tc>
          <w:tcPr>
            <w:tcW w:w="2873" w:type="dxa"/>
          </w:tcPr>
          <w:p w:rsidR="0083438F" w:rsidRDefault="00316784">
            <w:pPr>
              <w:pStyle w:val="TableParagraph"/>
              <w:ind w:left="79" w:right="1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Тәуекел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мен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қауіп- </w:t>
            </w:r>
            <w:r>
              <w:rPr>
                <w:b/>
                <w:spacing w:val="-2"/>
                <w:sz w:val="24"/>
              </w:rPr>
              <w:t>қатерлердің ықтималдық</w:t>
            </w:r>
          </w:p>
          <w:p w:rsidR="0083438F" w:rsidRDefault="00316784">
            <w:pPr>
              <w:pStyle w:val="TableParagraph"/>
              <w:spacing w:line="259" w:lineRule="exact"/>
              <w:ind w:left="109" w:right="10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бағалануы(деңгейі)</w:t>
            </w:r>
          </w:p>
        </w:tc>
      </w:tr>
      <w:tr w:rsidR="0083438F">
        <w:trPr>
          <w:trHeight w:val="251"/>
        </w:trPr>
        <w:tc>
          <w:tcPr>
            <w:tcW w:w="704" w:type="dxa"/>
          </w:tcPr>
          <w:p w:rsidR="0083438F" w:rsidRDefault="0083438F">
            <w:pPr>
              <w:pStyle w:val="TableParagraph"/>
              <w:rPr>
                <w:sz w:val="18"/>
              </w:rPr>
            </w:pPr>
          </w:p>
        </w:tc>
        <w:tc>
          <w:tcPr>
            <w:tcW w:w="2554" w:type="dxa"/>
          </w:tcPr>
          <w:p w:rsidR="0083438F" w:rsidRDefault="0083438F">
            <w:pPr>
              <w:pStyle w:val="TableParagraph"/>
              <w:rPr>
                <w:sz w:val="18"/>
              </w:rPr>
            </w:pPr>
          </w:p>
        </w:tc>
        <w:tc>
          <w:tcPr>
            <w:tcW w:w="2024" w:type="dxa"/>
          </w:tcPr>
          <w:p w:rsidR="0083438F" w:rsidRDefault="0083438F">
            <w:pPr>
              <w:pStyle w:val="TableParagraph"/>
              <w:rPr>
                <w:sz w:val="18"/>
              </w:rPr>
            </w:pPr>
          </w:p>
        </w:tc>
        <w:tc>
          <w:tcPr>
            <w:tcW w:w="2086" w:type="dxa"/>
          </w:tcPr>
          <w:p w:rsidR="0083438F" w:rsidRDefault="0083438F">
            <w:pPr>
              <w:pStyle w:val="TableParagraph"/>
              <w:rPr>
                <w:sz w:val="18"/>
              </w:rPr>
            </w:pPr>
          </w:p>
        </w:tc>
        <w:tc>
          <w:tcPr>
            <w:tcW w:w="2136" w:type="dxa"/>
          </w:tcPr>
          <w:p w:rsidR="0083438F" w:rsidRDefault="0083438F">
            <w:pPr>
              <w:pStyle w:val="TableParagraph"/>
              <w:rPr>
                <w:sz w:val="18"/>
              </w:rPr>
            </w:pPr>
          </w:p>
        </w:tc>
        <w:tc>
          <w:tcPr>
            <w:tcW w:w="2043" w:type="dxa"/>
          </w:tcPr>
          <w:p w:rsidR="0083438F" w:rsidRDefault="0083438F">
            <w:pPr>
              <w:pStyle w:val="TableParagraph"/>
              <w:rPr>
                <w:sz w:val="18"/>
              </w:rPr>
            </w:pPr>
          </w:p>
        </w:tc>
        <w:tc>
          <w:tcPr>
            <w:tcW w:w="2873" w:type="dxa"/>
          </w:tcPr>
          <w:p w:rsidR="0083438F" w:rsidRDefault="0083438F">
            <w:pPr>
              <w:pStyle w:val="TableParagraph"/>
              <w:rPr>
                <w:sz w:val="18"/>
              </w:rPr>
            </w:pPr>
          </w:p>
        </w:tc>
      </w:tr>
      <w:tr w:rsidR="0083438F">
        <w:trPr>
          <w:trHeight w:val="254"/>
        </w:trPr>
        <w:tc>
          <w:tcPr>
            <w:tcW w:w="704" w:type="dxa"/>
          </w:tcPr>
          <w:p w:rsidR="0083438F" w:rsidRDefault="0083438F">
            <w:pPr>
              <w:pStyle w:val="TableParagraph"/>
              <w:rPr>
                <w:sz w:val="18"/>
              </w:rPr>
            </w:pPr>
          </w:p>
        </w:tc>
        <w:tc>
          <w:tcPr>
            <w:tcW w:w="2554" w:type="dxa"/>
          </w:tcPr>
          <w:p w:rsidR="0083438F" w:rsidRDefault="0083438F">
            <w:pPr>
              <w:pStyle w:val="TableParagraph"/>
              <w:rPr>
                <w:sz w:val="18"/>
              </w:rPr>
            </w:pPr>
          </w:p>
        </w:tc>
        <w:tc>
          <w:tcPr>
            <w:tcW w:w="2024" w:type="dxa"/>
          </w:tcPr>
          <w:p w:rsidR="0083438F" w:rsidRDefault="0083438F">
            <w:pPr>
              <w:pStyle w:val="TableParagraph"/>
              <w:rPr>
                <w:sz w:val="18"/>
              </w:rPr>
            </w:pPr>
          </w:p>
        </w:tc>
        <w:tc>
          <w:tcPr>
            <w:tcW w:w="2086" w:type="dxa"/>
          </w:tcPr>
          <w:p w:rsidR="0083438F" w:rsidRDefault="0083438F">
            <w:pPr>
              <w:pStyle w:val="TableParagraph"/>
              <w:rPr>
                <w:sz w:val="18"/>
              </w:rPr>
            </w:pPr>
          </w:p>
        </w:tc>
        <w:tc>
          <w:tcPr>
            <w:tcW w:w="2136" w:type="dxa"/>
          </w:tcPr>
          <w:p w:rsidR="0083438F" w:rsidRDefault="0083438F">
            <w:pPr>
              <w:pStyle w:val="TableParagraph"/>
              <w:rPr>
                <w:sz w:val="18"/>
              </w:rPr>
            </w:pPr>
          </w:p>
        </w:tc>
        <w:tc>
          <w:tcPr>
            <w:tcW w:w="2043" w:type="dxa"/>
          </w:tcPr>
          <w:p w:rsidR="0083438F" w:rsidRDefault="0083438F">
            <w:pPr>
              <w:pStyle w:val="TableParagraph"/>
              <w:rPr>
                <w:sz w:val="18"/>
              </w:rPr>
            </w:pPr>
          </w:p>
        </w:tc>
        <w:tc>
          <w:tcPr>
            <w:tcW w:w="2873" w:type="dxa"/>
          </w:tcPr>
          <w:p w:rsidR="0083438F" w:rsidRDefault="0083438F">
            <w:pPr>
              <w:pStyle w:val="TableParagraph"/>
              <w:rPr>
                <w:sz w:val="18"/>
              </w:rPr>
            </w:pPr>
          </w:p>
        </w:tc>
      </w:tr>
      <w:tr w:rsidR="0083438F">
        <w:trPr>
          <w:trHeight w:val="251"/>
        </w:trPr>
        <w:tc>
          <w:tcPr>
            <w:tcW w:w="704" w:type="dxa"/>
          </w:tcPr>
          <w:p w:rsidR="0083438F" w:rsidRDefault="0083438F">
            <w:pPr>
              <w:pStyle w:val="TableParagraph"/>
              <w:rPr>
                <w:sz w:val="18"/>
              </w:rPr>
            </w:pPr>
          </w:p>
        </w:tc>
        <w:tc>
          <w:tcPr>
            <w:tcW w:w="2554" w:type="dxa"/>
          </w:tcPr>
          <w:p w:rsidR="0083438F" w:rsidRDefault="0083438F">
            <w:pPr>
              <w:pStyle w:val="TableParagraph"/>
              <w:rPr>
                <w:sz w:val="18"/>
              </w:rPr>
            </w:pPr>
          </w:p>
        </w:tc>
        <w:tc>
          <w:tcPr>
            <w:tcW w:w="2024" w:type="dxa"/>
          </w:tcPr>
          <w:p w:rsidR="0083438F" w:rsidRDefault="0083438F">
            <w:pPr>
              <w:pStyle w:val="TableParagraph"/>
              <w:rPr>
                <w:sz w:val="18"/>
              </w:rPr>
            </w:pPr>
          </w:p>
        </w:tc>
        <w:tc>
          <w:tcPr>
            <w:tcW w:w="2086" w:type="dxa"/>
          </w:tcPr>
          <w:p w:rsidR="0083438F" w:rsidRDefault="0083438F">
            <w:pPr>
              <w:pStyle w:val="TableParagraph"/>
              <w:rPr>
                <w:sz w:val="18"/>
              </w:rPr>
            </w:pPr>
          </w:p>
        </w:tc>
        <w:tc>
          <w:tcPr>
            <w:tcW w:w="2136" w:type="dxa"/>
          </w:tcPr>
          <w:p w:rsidR="0083438F" w:rsidRDefault="0083438F">
            <w:pPr>
              <w:pStyle w:val="TableParagraph"/>
              <w:rPr>
                <w:sz w:val="18"/>
              </w:rPr>
            </w:pPr>
          </w:p>
        </w:tc>
        <w:tc>
          <w:tcPr>
            <w:tcW w:w="2043" w:type="dxa"/>
          </w:tcPr>
          <w:p w:rsidR="0083438F" w:rsidRDefault="0083438F">
            <w:pPr>
              <w:pStyle w:val="TableParagraph"/>
              <w:rPr>
                <w:sz w:val="18"/>
              </w:rPr>
            </w:pPr>
          </w:p>
        </w:tc>
        <w:tc>
          <w:tcPr>
            <w:tcW w:w="2873" w:type="dxa"/>
          </w:tcPr>
          <w:p w:rsidR="0083438F" w:rsidRDefault="0083438F">
            <w:pPr>
              <w:pStyle w:val="TableParagraph"/>
              <w:rPr>
                <w:sz w:val="18"/>
              </w:rPr>
            </w:pPr>
          </w:p>
        </w:tc>
      </w:tr>
    </w:tbl>
    <w:p w:rsidR="0083438F" w:rsidRDefault="0083438F">
      <w:pPr>
        <w:pStyle w:val="a3"/>
        <w:spacing w:before="35"/>
        <w:rPr>
          <w:b w:val="0"/>
          <w:sz w:val="22"/>
        </w:rPr>
      </w:pPr>
    </w:p>
    <w:p w:rsidR="0083438F" w:rsidRDefault="00316784">
      <w:pPr>
        <w:ind w:left="1734"/>
      </w:pPr>
      <w:r>
        <w:t>Құрылымдық</w:t>
      </w:r>
      <w:r>
        <w:rPr>
          <w:spacing w:val="-4"/>
        </w:rPr>
        <w:t xml:space="preserve"> </w:t>
      </w:r>
      <w:r>
        <w:t>бөлім</w:t>
      </w:r>
      <w:r>
        <w:rPr>
          <w:spacing w:val="-2"/>
        </w:rPr>
        <w:t xml:space="preserve"> </w:t>
      </w:r>
      <w:r>
        <w:t>мәжілісінде</w:t>
      </w:r>
      <w:r>
        <w:rPr>
          <w:spacing w:val="-7"/>
        </w:rPr>
        <w:t xml:space="preserve"> </w:t>
      </w:r>
      <w:r>
        <w:t>талқыланды</w:t>
      </w:r>
      <w:r>
        <w:rPr>
          <w:spacing w:val="-6"/>
        </w:rPr>
        <w:t xml:space="preserve"> </w:t>
      </w:r>
      <w:r>
        <w:t>және</w:t>
      </w:r>
      <w:r>
        <w:rPr>
          <w:spacing w:val="-11"/>
        </w:rPr>
        <w:t xml:space="preserve"> </w:t>
      </w:r>
      <w:r>
        <w:t>қабылданды. («</w:t>
      </w:r>
      <w:r>
        <w:rPr>
          <w:spacing w:val="52"/>
          <w:u w:val="single"/>
        </w:rPr>
        <w:t xml:space="preserve">  </w:t>
      </w:r>
      <w:r>
        <w:t>»</w:t>
      </w:r>
      <w:r>
        <w:rPr>
          <w:spacing w:val="51"/>
          <w:u w:val="single"/>
        </w:rPr>
        <w:t xml:space="preserve">  </w:t>
      </w:r>
      <w:r>
        <w:t>202</w:t>
      </w:r>
      <w:r>
        <w:rPr>
          <w:spacing w:val="52"/>
          <w:u w:val="single"/>
        </w:rPr>
        <w:t xml:space="preserve">  </w:t>
      </w:r>
      <w:r>
        <w:rPr>
          <w:spacing w:val="-5"/>
        </w:rPr>
        <w:t>ж.)</w:t>
      </w:r>
    </w:p>
    <w:p w:rsidR="0083438F" w:rsidRDefault="0083438F">
      <w:pPr>
        <w:pStyle w:val="a3"/>
        <w:spacing w:before="301"/>
        <w:rPr>
          <w:b w:val="0"/>
        </w:rPr>
      </w:pPr>
    </w:p>
    <w:p w:rsidR="0083438F" w:rsidRDefault="00316784">
      <w:pPr>
        <w:pStyle w:val="a3"/>
        <w:tabs>
          <w:tab w:val="left" w:pos="6017"/>
        </w:tabs>
        <w:ind w:right="254"/>
        <w:jc w:val="center"/>
      </w:pPr>
      <w:r>
        <w:t>Құрылымдық</w:t>
      </w:r>
      <w:r>
        <w:rPr>
          <w:spacing w:val="-13"/>
        </w:rPr>
        <w:t xml:space="preserve"> </w:t>
      </w:r>
      <w:r>
        <w:t>бөлім</w:t>
      </w:r>
      <w:r>
        <w:rPr>
          <w:spacing w:val="-9"/>
        </w:rPr>
        <w:t xml:space="preserve"> </w:t>
      </w:r>
      <w:r>
        <w:rPr>
          <w:spacing w:val="-2"/>
        </w:rPr>
        <w:t>басшысы</w:t>
      </w:r>
      <w:r>
        <w:tab/>
      </w:r>
      <w:r>
        <w:rPr>
          <w:spacing w:val="-2"/>
        </w:rPr>
        <w:t>Х.Хххххххх</w:t>
      </w:r>
    </w:p>
    <w:sectPr w:rsidR="0083438F">
      <w:type w:val="continuous"/>
      <w:pgSz w:w="16850" w:h="11910" w:orient="landscape"/>
      <w:pgMar w:top="1340" w:right="1000" w:bottom="280" w:left="1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3438F"/>
    <w:rsid w:val="0029780A"/>
    <w:rsid w:val="00316784"/>
    <w:rsid w:val="00834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525</Characters>
  <Application>Microsoft Office Word</Application>
  <DocSecurity>0</DocSecurity>
  <Lines>4</Lines>
  <Paragraphs>1</Paragraphs>
  <ScaleCrop>false</ScaleCrop>
  <Company>Home</Company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2024-09-03T06:14:00Z</dcterms:created>
  <dcterms:modified xsi:type="dcterms:W3CDTF">2024-11-07T10:52:00Z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2024-09-03T00:00:00Z</vt:filetime>
  </property>
  <property fmtid="{D5CDD505-2E9C-101B-9397-08002B2CF9AE}" pid="3" name="Producer">
    <vt:lpwstr>iLovePDF</vt:lpwstr>
  </property>
</Properties>
</file>