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7648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Ф-ҒБ-002/010</w:t>
      </w:r>
    </w:p>
    <w:p>
      <w:pPr>
        <w:pStyle w:val="BodyText"/>
        <w:spacing w:before="38"/>
        <w:ind w:left="2074" w:hanging="1832"/>
      </w:pPr>
      <w:r>
        <w:rPr/>
        <w:t>Университетке</w:t>
      </w:r>
      <w:r>
        <w:rPr>
          <w:spacing w:val="-6"/>
        </w:rPr>
        <w:t> </w:t>
      </w:r>
      <w:r>
        <w:rPr/>
        <w:t>шақыртылған</w:t>
      </w:r>
      <w:r>
        <w:rPr>
          <w:spacing w:val="-6"/>
        </w:rPr>
        <w:t> </w:t>
      </w:r>
      <w:r>
        <w:rPr/>
        <w:t>шетелдік</w:t>
      </w:r>
      <w:r>
        <w:rPr>
          <w:spacing w:val="-9"/>
        </w:rPr>
        <w:t> </w:t>
      </w:r>
      <w:r>
        <w:rPr/>
        <w:t>ғалымдар</w:t>
      </w:r>
      <w:r>
        <w:rPr>
          <w:spacing w:val="-5"/>
        </w:rPr>
        <w:t> </w:t>
      </w:r>
      <w:r>
        <w:rPr/>
        <w:t>мен</w:t>
      </w:r>
      <w:r>
        <w:rPr>
          <w:spacing w:val="-9"/>
        </w:rPr>
        <w:t> </w:t>
      </w:r>
      <w:r>
        <w:rPr/>
        <w:t>профессорлардың атқаратын іс-шаралар жоспарының үлгісі</w:t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860"/>
        <w:gridCol w:w="2748"/>
      </w:tblGrid>
      <w:tr>
        <w:trPr>
          <w:trHeight w:val="292" w:hRule="atLeast"/>
        </w:trPr>
        <w:tc>
          <w:tcPr>
            <w:tcW w:w="494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5860" w:type="dxa"/>
          </w:tcPr>
          <w:p>
            <w:pPr>
              <w:pStyle w:val="TableParagraph"/>
              <w:spacing w:line="251" w:lineRule="exact"/>
              <w:ind w:left="1147"/>
              <w:rPr>
                <w:b/>
                <w:sz w:val="22"/>
              </w:rPr>
            </w:pPr>
            <w:r>
              <w:rPr>
                <w:b/>
                <w:sz w:val="22"/>
              </w:rPr>
              <w:t>Атқарылатын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іс-шаралар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жоспары</w:t>
            </w:r>
          </w:p>
        </w:tc>
        <w:tc>
          <w:tcPr>
            <w:tcW w:w="2748" w:type="dxa"/>
          </w:tcPr>
          <w:p>
            <w:pPr>
              <w:pStyle w:val="TableParagraph"/>
              <w:spacing w:line="251" w:lineRule="exact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Орындалу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мерзімі</w:t>
            </w:r>
          </w:p>
        </w:tc>
      </w:tr>
      <w:tr>
        <w:trPr>
          <w:trHeight w:val="580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8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Шетелдік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ғалымның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келуі,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құжаттарды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реттеу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процестерінің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аяқталуы,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орналасуы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8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Факультеттегі,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жұмыс,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оқыту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процесімен,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ББ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бағдарламасымен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танысуы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8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Арнайы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бекітілген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жүктеме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саласы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бойынша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дәріс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оқу,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семинар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жүргізу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747" w:hRule="atLeast"/>
        </w:trPr>
        <w:tc>
          <w:tcPr>
            <w:tcW w:w="494" w:type="dxa"/>
          </w:tcPr>
          <w:p>
            <w:pPr>
              <w:pStyle w:val="TableParagraph"/>
              <w:spacing w:line="250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86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Оқу-әдістемелік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кешендер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(бейнедәрістер,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онлайн</w:t>
            </w:r>
          </w:p>
          <w:p>
            <w:pPr>
              <w:pStyle w:val="TableParagraph"/>
              <w:spacing w:line="276" w:lineRule="auto" w:before="37"/>
              <w:rPr>
                <w:sz w:val="22"/>
              </w:rPr>
            </w:pPr>
            <w:r>
              <w:rPr>
                <w:sz w:val="22"/>
              </w:rPr>
              <w:t>конференциялар,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дәрістер,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жобалық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жұмыстар, студенттердің өзіндік жұмысына арналған сұрақтар,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аралық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қорытынды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бақылаудың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тест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тапсырмалары,</w:t>
            </w:r>
          </w:p>
          <w:p>
            <w:pPr>
              <w:pStyle w:val="TableParagraph"/>
              <w:spacing w:line="290" w:lineRule="atLeast" w:before="3"/>
              <w:rPr>
                <w:sz w:val="22"/>
              </w:rPr>
            </w:pPr>
            <w:r>
              <w:rPr>
                <w:sz w:val="22"/>
              </w:rPr>
              <w:t>файлдар репозиторийін құру және т.б.) оқу үдерісіне инновациялық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технологиялар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трансфертін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қамтамасыз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ету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63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860" w:type="dxa"/>
          </w:tcPr>
          <w:p>
            <w:pPr>
              <w:pStyle w:val="TableParagraph"/>
              <w:spacing w:line="276" w:lineRule="auto"/>
              <w:ind w:right="112"/>
              <w:rPr>
                <w:sz w:val="22"/>
              </w:rPr>
            </w:pPr>
            <w:r>
              <w:rPr>
                <w:sz w:val="22"/>
              </w:rPr>
              <w:t>Импакт-факторы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жоғары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(процентилі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емес scopus базасындағы, Q2 кем емес web of science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базасындағы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журналдарда)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ғылыми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журналдарда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бірлескен</w:t>
            </w:r>
          </w:p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z w:val="22"/>
              </w:rPr>
              <w:t>ғылыми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жарияланымдар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шығару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8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Кафедраның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ОПҚ-мен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бірлескен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оқу-</w:t>
            </w:r>
            <w:r>
              <w:rPr>
                <w:spacing w:val="-2"/>
                <w:sz w:val="22"/>
              </w:rPr>
              <w:t>әдістемелік</w:t>
            </w:r>
          </w:p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құралдарды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әзірлеу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8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Факультеттің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ғылыми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жұмыстарына,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шараларына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белсене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атсалысу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(шара</w:t>
            </w:r>
            <w:r>
              <w:rPr>
                <w:spacing w:val="-2"/>
                <w:sz w:val="22"/>
              </w:rPr>
              <w:t> атауы)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86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Факультеттің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стратегиясына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қатысты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ұсыныстарын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ауызша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жазбаша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сипатта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беру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86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Факультетте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ғылыми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конференциялар,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симпозиумдар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мен семинарлар өткізу бойынша ұсыныстарын беруі және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өткізілуіне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үлесін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қосуы</w:t>
            </w: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before="293"/>
        <w:ind w:left="7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Келісілді:</w:t>
      </w:r>
    </w:p>
    <w:p>
      <w:pPr>
        <w:pStyle w:val="BodyText"/>
        <w:spacing w:before="70"/>
        <w:rPr>
          <w:b/>
          <w:sz w:val="22"/>
        </w:rPr>
      </w:pPr>
    </w:p>
    <w:p>
      <w:pPr>
        <w:tabs>
          <w:tab w:pos="2652" w:val="left" w:leader="none"/>
          <w:tab w:pos="6652" w:val="left" w:leader="none"/>
          <w:tab w:pos="8300" w:val="left" w:leader="none"/>
        </w:tabs>
        <w:spacing w:before="1"/>
        <w:ind w:left="73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факультет деканы </w:t>
      </w:r>
      <w:r>
        <w:rPr>
          <w:sz w:val="22"/>
          <w:u w:val="single"/>
        </w:rPr>
        <w:tab/>
      </w:r>
      <w:r>
        <w:rPr>
          <w:spacing w:val="144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7279" w:val="left" w:leader="none"/>
        </w:tabs>
        <w:spacing w:before="1"/>
        <w:ind w:left="4873" w:right="0" w:firstLine="0"/>
        <w:jc w:val="left"/>
        <w:rPr>
          <w:sz w:val="22"/>
        </w:rPr>
      </w:pPr>
      <w:r>
        <w:rPr>
          <w:spacing w:val="-2"/>
          <w:sz w:val="20"/>
        </w:rPr>
        <w:t>(аты-жөні)</w:t>
      </w:r>
      <w:r>
        <w:rPr>
          <w:sz w:val="20"/>
        </w:rPr>
        <w:tab/>
      </w:r>
      <w:r>
        <w:rPr>
          <w:spacing w:val="-2"/>
          <w:sz w:val="20"/>
        </w:rPr>
        <w:t>(қолы</w:t>
      </w:r>
      <w:r>
        <w:rPr>
          <w:spacing w:val="-2"/>
          <w:sz w:val="22"/>
        </w:rPr>
        <w:t>)</w:t>
      </w:r>
    </w:p>
    <w:p>
      <w:pPr>
        <w:pStyle w:val="BodyText"/>
        <w:rPr>
          <w:sz w:val="22"/>
        </w:rPr>
      </w:pPr>
    </w:p>
    <w:p>
      <w:pPr>
        <w:tabs>
          <w:tab w:pos="2652" w:val="left" w:leader="none"/>
          <w:tab w:pos="6729" w:val="left" w:leader="none"/>
          <w:tab w:pos="8377" w:val="left" w:leader="none"/>
        </w:tabs>
        <w:spacing w:line="252" w:lineRule="exact" w:before="0"/>
        <w:ind w:left="73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кафедра меңгерушісі </w:t>
      </w:r>
      <w:r>
        <w:rPr>
          <w:sz w:val="22"/>
          <w:u w:val="single"/>
        </w:rPr>
        <w:tab/>
      </w:r>
      <w:r>
        <w:rPr>
          <w:spacing w:val="144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7336" w:val="left" w:leader="none"/>
        </w:tabs>
        <w:spacing w:line="229" w:lineRule="exact" w:before="0"/>
        <w:ind w:left="4923" w:right="0" w:firstLine="0"/>
        <w:jc w:val="left"/>
        <w:rPr>
          <w:sz w:val="20"/>
        </w:rPr>
      </w:pPr>
      <w:r>
        <w:rPr>
          <w:spacing w:val="-2"/>
          <w:sz w:val="20"/>
        </w:rPr>
        <w:t>(аты-жөні)</w:t>
      </w:r>
      <w:r>
        <w:rPr>
          <w:sz w:val="20"/>
        </w:rPr>
        <w:tab/>
      </w:r>
      <w:r>
        <w:rPr>
          <w:spacing w:val="-2"/>
          <w:sz w:val="20"/>
        </w:rPr>
        <w:t>(қолы)</w:t>
      </w:r>
    </w:p>
    <w:sectPr>
      <w:type w:val="continuous"/>
      <w:pgSz w:w="11910" w:h="16840"/>
      <w:pgMar w:top="1040" w:bottom="280" w:left="16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2024-09-20T11:04:13Z</dcterms:created>
  <dcterms:modified xsi:type="dcterms:W3CDTF">2024-09-20T11:04:13Z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