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Ф-ҒБ-002/018</w:t>
      </w:r>
    </w:p>
    <w:p>
      <w:pPr>
        <w:pStyle w:val="BodyText"/>
        <w:spacing w:before="2"/>
        <w:rPr>
          <w:b/>
          <w:i/>
          <w:sz w:val="16"/>
        </w:rPr>
      </w:pPr>
    </w:p>
    <w:p>
      <w:pPr>
        <w:pStyle w:val="Heading1"/>
        <w:spacing w:before="90"/>
        <w:ind w:left="851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3"/>
        </w:rPr>
        <w:t> </w:t>
      </w:r>
      <w:r>
        <w:rPr/>
        <w:t>университеті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854" w:right="824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Факультет/ҒЗИ</w:t>
      </w:r>
      <w:r>
        <w:rPr>
          <w:b/>
          <w:sz w:val="24"/>
        </w:rPr>
        <w:t> бойынша келісім-шарттық (шаруашылық), меморандум негізінде орындалатын ғылыми-зерттеу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жұмыстары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туралы мәлімет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6" w:right="0" w:hanging="241"/>
        <w:jc w:val="left"/>
        <w:rPr>
          <w:sz w:val="24"/>
        </w:rPr>
      </w:pPr>
      <w:r>
        <w:rPr>
          <w:sz w:val="24"/>
        </w:rPr>
        <w:t>Бүгінгі</w:t>
      </w:r>
      <w:r>
        <w:rPr>
          <w:spacing w:val="-4"/>
          <w:sz w:val="24"/>
        </w:rPr>
        <w:t> </w:t>
      </w:r>
      <w:r>
        <w:rPr>
          <w:sz w:val="24"/>
        </w:rPr>
        <w:t>күнге</w:t>
      </w:r>
      <w:r>
        <w:rPr>
          <w:spacing w:val="-3"/>
          <w:sz w:val="24"/>
        </w:rPr>
        <w:t> </w:t>
      </w:r>
      <w:r>
        <w:rPr>
          <w:sz w:val="24"/>
        </w:rPr>
        <w:t>орындалып</w:t>
      </w:r>
      <w:r>
        <w:rPr>
          <w:spacing w:val="-3"/>
          <w:sz w:val="24"/>
        </w:rPr>
        <w:t> </w:t>
      </w:r>
      <w:r>
        <w:rPr>
          <w:sz w:val="24"/>
        </w:rPr>
        <w:t>жатқан</w:t>
      </w:r>
      <w:r>
        <w:rPr>
          <w:spacing w:val="-3"/>
          <w:sz w:val="24"/>
        </w:rPr>
        <w:t> </w:t>
      </w:r>
      <w:r>
        <w:rPr>
          <w:sz w:val="24"/>
        </w:rPr>
        <w:t>келісім-шарттық</w:t>
      </w:r>
      <w:r>
        <w:rPr>
          <w:spacing w:val="-2"/>
          <w:sz w:val="24"/>
        </w:rPr>
        <w:t> </w:t>
      </w:r>
      <w:r>
        <w:rPr>
          <w:sz w:val="24"/>
        </w:rPr>
        <w:t>(шаруашылық),</w:t>
      </w:r>
      <w:r>
        <w:rPr>
          <w:spacing w:val="-3"/>
          <w:sz w:val="24"/>
        </w:rPr>
        <w:t> </w:t>
      </w:r>
      <w:r>
        <w:rPr>
          <w:sz w:val="24"/>
        </w:rPr>
        <w:t>меморандум</w:t>
      </w:r>
      <w:r>
        <w:rPr>
          <w:spacing w:val="-3"/>
          <w:sz w:val="24"/>
        </w:rPr>
        <w:t> </w:t>
      </w:r>
      <w:r>
        <w:rPr>
          <w:sz w:val="24"/>
        </w:rPr>
        <w:t>негізіндегі</w:t>
      </w:r>
      <w:r>
        <w:rPr>
          <w:spacing w:val="-1"/>
          <w:sz w:val="24"/>
        </w:rPr>
        <w:t> </w:t>
      </w:r>
      <w:r>
        <w:rPr>
          <w:sz w:val="24"/>
        </w:rPr>
        <w:t>ғылыми-зерттеу</w:t>
      </w:r>
      <w:r>
        <w:rPr>
          <w:spacing w:val="-7"/>
          <w:sz w:val="24"/>
        </w:rPr>
        <w:t> </w:t>
      </w:r>
      <w:r>
        <w:rPr>
          <w:sz w:val="24"/>
        </w:rPr>
        <w:t>жұмыстары:</w:t>
      </w: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4786"/>
        <w:gridCol w:w="5211"/>
        <w:gridCol w:w="2268"/>
      </w:tblGrid>
      <w:tr>
        <w:trPr>
          <w:trHeight w:val="635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86" w:type="dxa"/>
          </w:tcPr>
          <w:p>
            <w:pPr>
              <w:pStyle w:val="TableParagraph"/>
              <w:spacing w:line="275" w:lineRule="exact"/>
              <w:ind w:left="282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Келісім-шарт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жасалған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мекеме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атауы,</w:t>
            </w:r>
          </w:p>
          <w:p>
            <w:pPr>
              <w:pStyle w:val="TableParagraph"/>
              <w:spacing w:before="41"/>
              <w:ind w:left="282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5211" w:type="dxa"/>
          </w:tcPr>
          <w:p>
            <w:pPr>
              <w:pStyle w:val="TableParagraph"/>
              <w:spacing w:line="270" w:lineRule="exact"/>
              <w:ind w:left="326" w:right="3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Атқарылған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іс-шаралар</w:t>
            </w:r>
            <w:r>
              <w:rPr>
                <w:sz w:val="24"/>
              </w:rPr>
              <w:t>(ғылыми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еңбектер</w:t>
            </w:r>
          </w:p>
          <w:p>
            <w:pPr>
              <w:pStyle w:val="TableParagraph"/>
              <w:spacing w:before="41"/>
              <w:ind w:left="326" w:right="319"/>
              <w:jc w:val="center"/>
              <w:rPr>
                <w:sz w:val="24"/>
              </w:rPr>
            </w:pPr>
            <w:r>
              <w:rPr>
                <w:sz w:val="24"/>
              </w:rPr>
              <w:t>тізімі,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іс-шара,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т.б.)</w:t>
            </w:r>
          </w:p>
        </w:tc>
        <w:tc>
          <w:tcPr>
            <w:tcW w:w="2268" w:type="dxa"/>
          </w:tcPr>
          <w:p>
            <w:pPr>
              <w:pStyle w:val="TableParagraph"/>
              <w:spacing w:line="275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316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350" w:right="0" w:hanging="241"/>
        <w:jc w:val="left"/>
        <w:rPr>
          <w:sz w:val="24"/>
        </w:rPr>
      </w:pPr>
      <w:r>
        <w:rPr>
          <w:sz w:val="24"/>
        </w:rPr>
        <w:t>Алдағы уақытта</w:t>
      </w:r>
      <w:r>
        <w:rPr>
          <w:spacing w:val="-4"/>
          <w:sz w:val="24"/>
        </w:rPr>
        <w:t> </w:t>
      </w:r>
      <w:r>
        <w:rPr>
          <w:sz w:val="24"/>
        </w:rPr>
        <w:t>жоспарланып</w:t>
      </w:r>
      <w:r>
        <w:rPr>
          <w:spacing w:val="-3"/>
          <w:sz w:val="24"/>
        </w:rPr>
        <w:t> </w:t>
      </w:r>
      <w:r>
        <w:rPr>
          <w:sz w:val="24"/>
        </w:rPr>
        <w:t>отырған</w:t>
      </w:r>
      <w:r>
        <w:rPr>
          <w:spacing w:val="-3"/>
          <w:sz w:val="24"/>
        </w:rPr>
        <w:t> </w:t>
      </w:r>
      <w:r>
        <w:rPr>
          <w:sz w:val="24"/>
        </w:rPr>
        <w:t>келісім-шарттық</w:t>
      </w:r>
      <w:r>
        <w:rPr>
          <w:spacing w:val="-3"/>
          <w:sz w:val="24"/>
        </w:rPr>
        <w:t> </w:t>
      </w:r>
      <w:r>
        <w:rPr>
          <w:sz w:val="24"/>
        </w:rPr>
        <w:t>(шаруашылық),</w:t>
      </w:r>
      <w:r>
        <w:rPr>
          <w:spacing w:val="-3"/>
          <w:sz w:val="24"/>
        </w:rPr>
        <w:t> </w:t>
      </w:r>
      <w:r>
        <w:rPr>
          <w:sz w:val="24"/>
        </w:rPr>
        <w:t>меморандум</w:t>
      </w:r>
      <w:r>
        <w:rPr>
          <w:spacing w:val="-4"/>
          <w:sz w:val="24"/>
        </w:rPr>
        <w:t> </w:t>
      </w:r>
      <w:r>
        <w:rPr>
          <w:sz w:val="24"/>
        </w:rPr>
        <w:t>негізіндегі</w:t>
      </w:r>
      <w:r>
        <w:rPr>
          <w:spacing w:val="-4"/>
          <w:sz w:val="24"/>
        </w:rPr>
        <w:t> </w:t>
      </w:r>
      <w:r>
        <w:rPr>
          <w:sz w:val="24"/>
        </w:rPr>
        <w:t>ғылыми-зерттеу</w:t>
      </w:r>
      <w:r>
        <w:rPr>
          <w:spacing w:val="-6"/>
          <w:sz w:val="24"/>
        </w:rPr>
        <w:t> </w:t>
      </w:r>
      <w:r>
        <w:rPr>
          <w:sz w:val="24"/>
        </w:rPr>
        <w:t>жұмыстары:</w:t>
      </w:r>
    </w:p>
    <w:p>
      <w:pPr>
        <w:pStyle w:val="BodyText"/>
        <w:spacing w:before="8"/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4457"/>
        <w:gridCol w:w="2477"/>
        <w:gridCol w:w="3033"/>
        <w:gridCol w:w="2594"/>
      </w:tblGrid>
      <w:tr>
        <w:trPr>
          <w:trHeight w:val="633" w:hRule="atLeast"/>
        </w:trPr>
        <w:tc>
          <w:tcPr>
            <w:tcW w:w="4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57" w:type="dxa"/>
          </w:tcPr>
          <w:p>
            <w:pPr>
              <w:pStyle w:val="TableParagraph"/>
              <w:spacing w:line="275" w:lineRule="exact"/>
              <w:ind w:left="410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Келісім-шарт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жасалатын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мекеме</w:t>
            </w:r>
          </w:p>
          <w:p>
            <w:pPr>
              <w:pStyle w:val="TableParagraph"/>
              <w:spacing w:before="41"/>
              <w:ind w:left="410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  <w:tc>
          <w:tcPr>
            <w:tcW w:w="2477" w:type="dxa"/>
          </w:tcPr>
          <w:p>
            <w:pPr>
              <w:pStyle w:val="TableParagraph"/>
              <w:spacing w:line="275" w:lineRule="exact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</w:t>
            </w:r>
          </w:p>
          <w:p>
            <w:pPr>
              <w:pStyle w:val="TableParagraph"/>
              <w:spacing w:before="41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мәліметтері</w:t>
            </w:r>
          </w:p>
        </w:tc>
        <w:tc>
          <w:tcPr>
            <w:tcW w:w="3033" w:type="dxa"/>
          </w:tcPr>
          <w:p>
            <w:pPr>
              <w:pStyle w:val="TableParagraph"/>
              <w:spacing w:line="275" w:lineRule="exact"/>
              <w:ind w:left="216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Жоспарланып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отырған</w:t>
            </w:r>
          </w:p>
          <w:p>
            <w:pPr>
              <w:pStyle w:val="TableParagraph"/>
              <w:spacing w:before="41"/>
              <w:ind w:left="216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іс-шаралар</w:t>
            </w:r>
          </w:p>
        </w:tc>
        <w:tc>
          <w:tcPr>
            <w:tcW w:w="2594" w:type="dxa"/>
          </w:tcPr>
          <w:p>
            <w:pPr>
              <w:pStyle w:val="TableParagraph"/>
              <w:spacing w:line="275" w:lineRule="exact"/>
              <w:ind w:left="468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Жоспарланған</w:t>
            </w:r>
          </w:p>
          <w:p>
            <w:pPr>
              <w:pStyle w:val="TableParagraph"/>
              <w:spacing w:before="41"/>
              <w:ind w:left="468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</w:tr>
      <w:tr>
        <w:trPr>
          <w:trHeight w:val="318" w:hRule="atLeast"/>
        </w:trPr>
        <w:tc>
          <w:tcPr>
            <w:tcW w:w="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Heading1"/>
        <w:tabs>
          <w:tab w:pos="7564" w:val="left" w:leader="none"/>
          <w:tab w:pos="7810" w:val="left" w:leader="none"/>
          <w:tab w:pos="10265" w:val="left" w:leader="none"/>
        </w:tabs>
        <w:spacing w:line="275" w:lineRule="exact" w:before="1"/>
        <w:ind w:right="0"/>
        <w:jc w:val="left"/>
        <w:rPr>
          <w:b w:val="0"/>
        </w:rPr>
      </w:pPr>
      <w:r>
        <w:rPr/>
        <w:t>Факультет</w:t>
      </w:r>
      <w:r>
        <w:rPr>
          <w:spacing w:val="-3"/>
        </w:rPr>
        <w:t> </w:t>
      </w:r>
      <w:r>
        <w:rPr/>
        <w:t>деканы/ҒЗИ</w:t>
      </w:r>
      <w:r>
        <w:rPr>
          <w:spacing w:val="-4"/>
        </w:rPr>
        <w:t> </w:t>
      </w:r>
      <w:r>
        <w:rPr/>
        <w:t>директоры </w:t>
      </w:r>
      <w:r>
        <w:rPr>
          <w:spacing w:val="2"/>
        </w:rPr>
        <w:t> </w:t>
      </w:r>
      <w:r>
        <w:rPr>
          <w:b w:val="0"/>
          <w:u w:val="single"/>
        </w:rPr>
        <w:t> </w:t>
        <w:tab/>
      </w:r>
      <w:r>
        <w:rPr>
          <w:b w:val="0"/>
        </w:rPr>
        <w:tab/>
      </w:r>
      <w:r>
        <w:rPr>
          <w:b w:val="0"/>
          <w:u w:val="single"/>
        </w:rPr>
        <w:t> </w:t>
        <w:tab/>
      </w:r>
    </w:p>
    <w:p>
      <w:pPr>
        <w:tabs>
          <w:tab w:pos="8693" w:val="left" w:leader="none"/>
        </w:tabs>
        <w:spacing w:line="182" w:lineRule="exact" w:before="0"/>
        <w:ind w:left="5443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ind w:left="141" w:firstLine="707"/>
      </w:pPr>
      <w:r>
        <w:rPr>
          <w:b/>
          <w:i/>
        </w:rPr>
        <w:t>Ескерту</w:t>
      </w:r>
      <w:r>
        <w:rPr>
          <w:b/>
        </w:rPr>
        <w:t>.</w:t>
      </w:r>
      <w:r>
        <w:rPr>
          <w:b/>
          <w:spacing w:val="13"/>
        </w:rPr>
        <w:t> </w:t>
      </w:r>
      <w:r>
        <w:rPr/>
        <w:t>Атқарылған</w:t>
      </w:r>
      <w:r>
        <w:rPr>
          <w:spacing w:val="14"/>
        </w:rPr>
        <w:t> </w:t>
      </w:r>
      <w:r>
        <w:rPr/>
        <w:t>іс-шаралар</w:t>
      </w:r>
      <w:r>
        <w:rPr>
          <w:spacing w:val="13"/>
        </w:rPr>
        <w:t> </w:t>
      </w:r>
      <w:r>
        <w:rPr/>
        <w:t>бойынша</w:t>
      </w:r>
      <w:r>
        <w:rPr>
          <w:spacing w:val="14"/>
        </w:rPr>
        <w:t> </w:t>
      </w:r>
      <w:r>
        <w:rPr/>
        <w:t>нақты</w:t>
      </w:r>
      <w:r>
        <w:rPr>
          <w:spacing w:val="13"/>
        </w:rPr>
        <w:t> </w:t>
      </w:r>
      <w:r>
        <w:rPr/>
        <w:t>әрі</w:t>
      </w:r>
      <w:r>
        <w:rPr>
          <w:spacing w:val="13"/>
        </w:rPr>
        <w:t> </w:t>
      </w:r>
      <w:r>
        <w:rPr/>
        <w:t>толық</w:t>
      </w:r>
      <w:r>
        <w:rPr>
          <w:spacing w:val="13"/>
        </w:rPr>
        <w:t> </w:t>
      </w:r>
      <w:r>
        <w:rPr/>
        <w:t>мәлімет</w:t>
      </w:r>
      <w:r>
        <w:rPr>
          <w:spacing w:val="13"/>
        </w:rPr>
        <w:t> </w:t>
      </w:r>
      <w:r>
        <w:rPr/>
        <w:t>берілуі</w:t>
      </w:r>
      <w:r>
        <w:rPr>
          <w:spacing w:val="15"/>
        </w:rPr>
        <w:t> </w:t>
      </w:r>
      <w:r>
        <w:rPr/>
        <w:t>тиіс.</w:t>
      </w:r>
      <w:r>
        <w:rPr>
          <w:spacing w:val="12"/>
        </w:rPr>
        <w:t> </w:t>
      </w:r>
      <w:r>
        <w:rPr/>
        <w:t>Мысалы,</w:t>
      </w:r>
      <w:r>
        <w:rPr>
          <w:spacing w:val="15"/>
        </w:rPr>
        <w:t> </w:t>
      </w:r>
      <w:r>
        <w:rPr/>
        <w:t>мақала</w:t>
      </w:r>
      <w:r>
        <w:rPr>
          <w:spacing w:val="14"/>
        </w:rPr>
        <w:t> </w:t>
      </w:r>
      <w:r>
        <w:rPr/>
        <w:t>жарияланған</w:t>
      </w:r>
      <w:r>
        <w:rPr>
          <w:spacing w:val="14"/>
        </w:rPr>
        <w:t> </w:t>
      </w:r>
      <w:r>
        <w:rPr/>
        <w:t>болса,</w:t>
      </w:r>
      <w:r>
        <w:rPr>
          <w:spacing w:val="-57"/>
        </w:rPr>
        <w:t> </w:t>
      </w:r>
      <w:r>
        <w:rPr/>
        <w:t>авторлары,</w:t>
      </w:r>
      <w:r>
        <w:rPr>
          <w:spacing w:val="59"/>
        </w:rPr>
        <w:t> </w:t>
      </w:r>
      <w:r>
        <w:rPr/>
        <w:t>журнал</w:t>
      </w:r>
      <w:r>
        <w:rPr>
          <w:spacing w:val="-1"/>
        </w:rPr>
        <w:t> </w:t>
      </w:r>
      <w:r>
        <w:rPr/>
        <w:t>атауы, және</w:t>
      </w:r>
      <w:r>
        <w:rPr>
          <w:spacing w:val="-1"/>
        </w:rPr>
        <w:t> </w:t>
      </w:r>
      <w:r>
        <w:rPr/>
        <w:t>т.б. мәліметтер</w:t>
      </w:r>
    </w:p>
    <w:sectPr>
      <w:type w:val="continuous"/>
      <w:pgSz w:w="16840" w:h="11910" w:orient="landscape"/>
      <w:pgMar w:top="1100" w:bottom="280" w:left="17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76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2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36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71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05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39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74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008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1430" w:hanging="2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39" w:right="82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24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2024-09-23T07:36:43Z</dcterms:created>
  <dcterms:modified xsi:type="dcterms:W3CDTF">2024-09-23T07:36:43Z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