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A" w:rsidRDefault="00997C19">
      <w:pPr>
        <w:pStyle w:val="a3"/>
        <w:spacing w:before="63"/>
        <w:ind w:left="146"/>
        <w:jc w:val="center"/>
      </w:pPr>
      <w:r>
        <w:t>Финансовые показатели университета за 2019 год</w:t>
      </w:r>
      <w:r>
        <w:rPr>
          <w:spacing w:val="-12"/>
        </w:rPr>
        <w:t xml:space="preserve"> </w:t>
      </w:r>
    </w:p>
    <w:p w:rsidR="002F004A" w:rsidRDefault="002F004A">
      <w:pPr>
        <w:spacing w:before="6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5670"/>
        <w:gridCol w:w="1484"/>
        <w:gridCol w:w="1424"/>
      </w:tblGrid>
      <w:tr w:rsidR="002F004A">
        <w:trPr>
          <w:trHeight w:val="870"/>
        </w:trPr>
        <w:tc>
          <w:tcPr>
            <w:tcW w:w="677" w:type="dxa"/>
            <w:shd w:val="clear" w:color="auto" w:fill="CCCCFF"/>
          </w:tcPr>
          <w:p w:rsidR="002F004A" w:rsidRDefault="002F004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  <w:shd w:val="clear" w:color="auto" w:fill="CCCCFF"/>
          </w:tcPr>
          <w:p w:rsidR="002F004A" w:rsidRDefault="00997C19">
            <w:pPr>
              <w:pStyle w:val="TableParagraph"/>
              <w:spacing w:line="240" w:lineRule="auto"/>
              <w:ind w:left="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1484" w:type="dxa"/>
            <w:shd w:val="clear" w:color="auto" w:fill="CCCCFF"/>
          </w:tcPr>
          <w:p w:rsidR="002F004A" w:rsidRDefault="00997C19">
            <w:pPr>
              <w:pStyle w:val="TableParagraph"/>
              <w:spacing w:line="240" w:lineRule="auto"/>
              <w:ind w:left="126" w:right="97" w:firstLine="1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сумма, </w:t>
            </w:r>
            <w:r>
              <w:rPr>
                <w:rFonts w:ascii="Arial" w:hAnsi="Arial"/>
                <w:b/>
                <w:sz w:val="24"/>
              </w:rPr>
              <w:t>млн. долл.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тенге</w:t>
            </w:r>
          </w:p>
        </w:tc>
        <w:tc>
          <w:tcPr>
            <w:tcW w:w="1424" w:type="dxa"/>
            <w:shd w:val="clear" w:color="auto" w:fill="CCCCFF"/>
          </w:tcPr>
          <w:p w:rsidR="002F004A" w:rsidRDefault="00997C19">
            <w:pPr>
              <w:pStyle w:val="TableParagraph"/>
              <w:spacing w:line="240" w:lineRule="auto"/>
              <w:ind w:left="337" w:right="311" w:firstLine="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доля процентов</w:t>
            </w:r>
          </w:p>
        </w:tc>
      </w:tr>
      <w:tr w:rsidR="002F004A">
        <w:trPr>
          <w:trHeight w:val="510"/>
        </w:trPr>
        <w:tc>
          <w:tcPr>
            <w:tcW w:w="677" w:type="dxa"/>
          </w:tcPr>
          <w:p w:rsidR="002F004A" w:rsidRDefault="002F004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2F004A" w:rsidRDefault="00997C19">
            <w:pPr>
              <w:pStyle w:val="TableParagraph"/>
              <w:spacing w:line="315" w:lineRule="exact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доходы</w:t>
            </w:r>
          </w:p>
        </w:tc>
        <w:tc>
          <w:tcPr>
            <w:tcW w:w="1484" w:type="dxa"/>
          </w:tcPr>
          <w:p w:rsidR="002F004A" w:rsidRDefault="00997C19">
            <w:pPr>
              <w:pStyle w:val="TableParagraph"/>
              <w:spacing w:line="315" w:lineRule="exact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r>
              <w:rPr>
                <w:b/>
                <w:spacing w:val="-2"/>
                <w:sz w:val="28"/>
              </w:rPr>
              <w:t>812,4</w:t>
            </w:r>
          </w:p>
        </w:tc>
        <w:tc>
          <w:tcPr>
            <w:tcW w:w="1424" w:type="dxa"/>
          </w:tcPr>
          <w:p w:rsidR="002F004A" w:rsidRDefault="00997C19">
            <w:pPr>
              <w:pStyle w:val="TableParagraph"/>
              <w:spacing w:line="315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100,0</w:t>
            </w:r>
          </w:p>
        </w:tc>
      </w:tr>
      <w:tr w:rsidR="002F004A">
        <w:trPr>
          <w:trHeight w:val="419"/>
        </w:trPr>
        <w:tc>
          <w:tcPr>
            <w:tcW w:w="677" w:type="dxa"/>
          </w:tcPr>
          <w:p w:rsidR="002F004A" w:rsidRDefault="002F004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70" w:type="dxa"/>
          </w:tcPr>
          <w:p w:rsidR="002F004A" w:rsidRDefault="00997C19">
            <w:pPr>
              <w:pStyle w:val="TableParagraph"/>
              <w:spacing w:line="315" w:lineRule="exact"/>
              <w:ind w:left="1224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 том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числе:</w:t>
            </w:r>
          </w:p>
        </w:tc>
        <w:tc>
          <w:tcPr>
            <w:tcW w:w="1484" w:type="dxa"/>
          </w:tcPr>
          <w:p w:rsidR="002F004A" w:rsidRDefault="00997C19">
            <w:pPr>
              <w:pStyle w:val="TableParagraph"/>
              <w:spacing w:line="315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812,4</w:t>
            </w:r>
          </w:p>
        </w:tc>
        <w:tc>
          <w:tcPr>
            <w:tcW w:w="1424" w:type="dxa"/>
          </w:tcPr>
          <w:p w:rsidR="002F004A" w:rsidRDefault="00997C19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94,1</w:t>
            </w:r>
          </w:p>
        </w:tc>
      </w:tr>
      <w:tr w:rsidR="002F004A">
        <w:trPr>
          <w:trHeight w:val="525"/>
        </w:trPr>
        <w:tc>
          <w:tcPr>
            <w:tcW w:w="677" w:type="dxa"/>
          </w:tcPr>
          <w:p w:rsidR="002F004A" w:rsidRDefault="00997C19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670" w:type="dxa"/>
          </w:tcPr>
          <w:p w:rsidR="002F004A" w:rsidRDefault="00997C19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плата</w:t>
            </w:r>
          </w:p>
        </w:tc>
        <w:tc>
          <w:tcPr>
            <w:tcW w:w="1484" w:type="dxa"/>
          </w:tcPr>
          <w:p w:rsidR="002F004A" w:rsidRDefault="00997C19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048,6</w:t>
            </w:r>
          </w:p>
        </w:tc>
        <w:tc>
          <w:tcPr>
            <w:tcW w:w="1424" w:type="dxa"/>
          </w:tcPr>
          <w:p w:rsidR="002F004A" w:rsidRDefault="00997C19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59,4</w:t>
            </w:r>
          </w:p>
        </w:tc>
      </w:tr>
      <w:tr w:rsidR="002F004A">
        <w:trPr>
          <w:trHeight w:val="525"/>
        </w:trPr>
        <w:tc>
          <w:tcPr>
            <w:tcW w:w="677" w:type="dxa"/>
          </w:tcPr>
          <w:p w:rsidR="002F004A" w:rsidRDefault="00997C19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670" w:type="dxa"/>
          </w:tcPr>
          <w:p w:rsidR="002F004A" w:rsidRDefault="00997C19">
            <w:pPr>
              <w:pStyle w:val="TableParagraph"/>
              <w:ind w:left="35"/>
              <w:rPr>
                <w:sz w:val="28"/>
              </w:rPr>
            </w:pPr>
            <w:r>
              <w:rPr>
                <w:spacing w:val="-2"/>
                <w:sz w:val="28"/>
              </w:rPr>
              <w:t>налоги</w:t>
            </w:r>
          </w:p>
        </w:tc>
        <w:tc>
          <w:tcPr>
            <w:tcW w:w="1484" w:type="dxa"/>
          </w:tcPr>
          <w:p w:rsidR="002F004A" w:rsidRDefault="00997C19">
            <w:pPr>
              <w:pStyle w:val="TableParagraph"/>
              <w:ind w:left="299"/>
              <w:rPr>
                <w:sz w:val="28"/>
              </w:rPr>
            </w:pPr>
            <w:r>
              <w:rPr>
                <w:spacing w:val="-4"/>
                <w:sz w:val="28"/>
              </w:rPr>
              <w:t>306,6</w:t>
            </w:r>
          </w:p>
        </w:tc>
        <w:tc>
          <w:tcPr>
            <w:tcW w:w="1424" w:type="dxa"/>
          </w:tcPr>
          <w:p w:rsidR="002F004A" w:rsidRDefault="00997C19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6,0</w:t>
            </w:r>
          </w:p>
        </w:tc>
      </w:tr>
      <w:tr w:rsidR="002F004A">
        <w:trPr>
          <w:trHeight w:val="525"/>
        </w:trPr>
        <w:tc>
          <w:tcPr>
            <w:tcW w:w="677" w:type="dxa"/>
          </w:tcPr>
          <w:p w:rsidR="002F004A" w:rsidRDefault="00997C19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670" w:type="dxa"/>
          </w:tcPr>
          <w:p w:rsidR="002F004A" w:rsidRDefault="00997C19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Комм.расходы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</w:t>
            </w:r>
          </w:p>
        </w:tc>
        <w:tc>
          <w:tcPr>
            <w:tcW w:w="1484" w:type="dxa"/>
          </w:tcPr>
          <w:p w:rsidR="002F004A" w:rsidRDefault="00997C19">
            <w:pPr>
              <w:pStyle w:val="TableParagraph"/>
              <w:ind w:left="299"/>
              <w:rPr>
                <w:sz w:val="28"/>
              </w:rPr>
            </w:pPr>
            <w:r>
              <w:rPr>
                <w:spacing w:val="-4"/>
                <w:sz w:val="28"/>
              </w:rPr>
              <w:t>545,4</w:t>
            </w:r>
          </w:p>
        </w:tc>
        <w:tc>
          <w:tcPr>
            <w:tcW w:w="1424" w:type="dxa"/>
          </w:tcPr>
          <w:p w:rsidR="002F004A" w:rsidRDefault="00997C19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10,6</w:t>
            </w:r>
          </w:p>
        </w:tc>
      </w:tr>
      <w:tr w:rsidR="002F004A">
        <w:trPr>
          <w:trHeight w:val="916"/>
        </w:trPr>
        <w:tc>
          <w:tcPr>
            <w:tcW w:w="677" w:type="dxa"/>
          </w:tcPr>
          <w:p w:rsidR="002F004A" w:rsidRDefault="00997C19">
            <w:pPr>
              <w:pStyle w:val="TableParagraph"/>
              <w:spacing w:line="313" w:lineRule="exact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670" w:type="dxa"/>
          </w:tcPr>
          <w:p w:rsidR="002F004A" w:rsidRDefault="00997C19">
            <w:pPr>
              <w:pStyle w:val="TableParagraph"/>
              <w:spacing w:line="240" w:lineRule="auto"/>
              <w:ind w:left="35"/>
              <w:rPr>
                <w:sz w:val="28"/>
              </w:rPr>
            </w:pPr>
            <w:r>
              <w:rPr>
                <w:sz w:val="28"/>
              </w:rPr>
              <w:t>учебники, компьютеры, другое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қажетті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услуги, необходимые для учебного процесса</w:t>
            </w:r>
          </w:p>
        </w:tc>
        <w:tc>
          <w:tcPr>
            <w:tcW w:w="1484" w:type="dxa"/>
          </w:tcPr>
          <w:p w:rsidR="002F004A" w:rsidRDefault="00997C19">
            <w:pPr>
              <w:pStyle w:val="TableParagraph"/>
              <w:spacing w:line="313" w:lineRule="exact"/>
              <w:ind w:left="1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077,6</w:t>
            </w:r>
          </w:p>
        </w:tc>
        <w:tc>
          <w:tcPr>
            <w:tcW w:w="1424" w:type="dxa"/>
          </w:tcPr>
          <w:p w:rsidR="002F004A" w:rsidRDefault="00997C19">
            <w:pPr>
              <w:pStyle w:val="TableParagraph"/>
              <w:spacing w:line="313" w:lineRule="exact"/>
              <w:ind w:right="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21,0</w:t>
            </w:r>
          </w:p>
        </w:tc>
      </w:tr>
      <w:tr w:rsidR="002F004A">
        <w:trPr>
          <w:trHeight w:val="611"/>
        </w:trPr>
        <w:tc>
          <w:tcPr>
            <w:tcW w:w="677" w:type="dxa"/>
          </w:tcPr>
          <w:p w:rsidR="002F004A" w:rsidRDefault="00997C19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670" w:type="dxa"/>
          </w:tcPr>
          <w:p w:rsidR="002F004A" w:rsidRDefault="00997C19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Стипендия,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студенттердің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расходы студентов</w:t>
            </w:r>
          </w:p>
        </w:tc>
        <w:tc>
          <w:tcPr>
            <w:tcW w:w="1484" w:type="dxa"/>
          </w:tcPr>
          <w:p w:rsidR="002F004A" w:rsidRDefault="00997C19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680,6</w:t>
            </w:r>
          </w:p>
        </w:tc>
        <w:tc>
          <w:tcPr>
            <w:tcW w:w="1424" w:type="dxa"/>
          </w:tcPr>
          <w:p w:rsidR="002F004A" w:rsidRDefault="002F004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F004A">
        <w:trPr>
          <w:trHeight w:val="947"/>
        </w:trPr>
        <w:tc>
          <w:tcPr>
            <w:tcW w:w="677" w:type="dxa"/>
          </w:tcPr>
          <w:p w:rsidR="002F004A" w:rsidRDefault="00997C19">
            <w:pPr>
              <w:pStyle w:val="TableParagraph"/>
              <w:spacing w:line="315" w:lineRule="exact"/>
              <w:ind w:lef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670" w:type="dxa"/>
          </w:tcPr>
          <w:p w:rsidR="002F004A" w:rsidRDefault="00997C19">
            <w:pPr>
              <w:pStyle w:val="TableParagraph"/>
              <w:spacing w:line="235" w:lineRule="auto"/>
              <w:ind w:left="35"/>
              <w:rPr>
                <w:sz w:val="28"/>
              </w:rPr>
            </w:pPr>
            <w:r>
              <w:rPr>
                <w:spacing w:val="-4"/>
                <w:sz w:val="28"/>
              </w:rPr>
              <w:t>другие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студенттердің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расходы на питание студентов, </w:t>
            </w:r>
            <w:r>
              <w:rPr>
                <w:sz w:val="28"/>
              </w:rPr>
              <w:t>командировочные расходы, банковские расходы, налоги на землю,имущество</w:t>
            </w:r>
          </w:p>
          <w:p w:rsidR="002F004A" w:rsidRDefault="00997C19" w:rsidP="00892B4C">
            <w:pPr>
              <w:pStyle w:val="TableParagraph"/>
              <w:spacing w:line="298" w:lineRule="exact"/>
              <w:ind w:left="35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 т. д.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484" w:type="dxa"/>
          </w:tcPr>
          <w:p w:rsidR="002F004A" w:rsidRDefault="00997C19">
            <w:pPr>
              <w:pStyle w:val="TableParagraph"/>
              <w:spacing w:line="315" w:lineRule="exact"/>
              <w:ind w:left="367"/>
              <w:rPr>
                <w:sz w:val="28"/>
              </w:rPr>
            </w:pPr>
            <w:r>
              <w:rPr>
                <w:spacing w:val="-2"/>
                <w:sz w:val="28"/>
              </w:rPr>
              <w:t>153,4</w:t>
            </w:r>
          </w:p>
        </w:tc>
        <w:tc>
          <w:tcPr>
            <w:tcW w:w="1424" w:type="dxa"/>
          </w:tcPr>
          <w:p w:rsidR="002F004A" w:rsidRDefault="00997C19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3,0</w:t>
            </w:r>
          </w:p>
        </w:tc>
      </w:tr>
    </w:tbl>
    <w:p w:rsidR="00997C19" w:rsidRDefault="00997C19"/>
    <w:sectPr w:rsidR="00997C19" w:rsidSect="002F004A">
      <w:type w:val="continuous"/>
      <w:pgSz w:w="11920" w:h="16850"/>
      <w:pgMar w:top="1040" w:right="8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004A"/>
    <w:rsid w:val="00084427"/>
    <w:rsid w:val="002F004A"/>
    <w:rsid w:val="00892B4C"/>
    <w:rsid w:val="00997C19"/>
    <w:rsid w:val="00E2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04A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004A"/>
    <w:pPr>
      <w:spacing w:before="6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004A"/>
  </w:style>
  <w:style w:type="paragraph" w:customStyle="1" w:styleId="TableParagraph">
    <w:name w:val="Table Paragraph"/>
    <w:basedOn w:val="a"/>
    <w:uiPriority w:val="1"/>
    <w:qFormat/>
    <w:rsid w:val="002F004A"/>
    <w:pPr>
      <w:spacing w:line="312" w:lineRule="exact"/>
      <w:ind w:left="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user</cp:lastModifiedBy>
  <cp:revision>5</cp:revision>
  <dcterms:created xsi:type="dcterms:W3CDTF">2024-05-27T05:29:00Z</dcterms:created>
  <dcterms:modified xsi:type="dcterms:W3CDTF">2024-05-27T05:53:00Z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2010</vt:lpwstr>
  </property>
</Properties>
</file>